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44"/>
          <w:szCs w:val="44"/>
        </w:rPr>
      </w:pPr>
    </w:p>
    <w:p>
      <w:pPr>
        <w:jc w:val="center"/>
        <w:rPr>
          <w:rFonts w:hint="eastAsia" w:ascii="黑体" w:eastAsia="黑体"/>
          <w:sz w:val="44"/>
          <w:szCs w:val="44"/>
        </w:rPr>
      </w:pPr>
      <w:r>
        <w:rPr>
          <w:rFonts w:hint="eastAsia" w:ascii="宋体"/>
          <w:b/>
          <w:bCs/>
          <w:sz w:val="44"/>
          <w:szCs w:val="44"/>
          <w:u w:val="single"/>
        </w:rPr>
        <w:t>阜阳市第五人民医院员工一卡通小程序采购</w:t>
      </w:r>
      <w:r>
        <w:rPr>
          <w:rFonts w:hint="eastAsia" w:ascii="黑体" w:eastAsia="黑体"/>
          <w:sz w:val="44"/>
          <w:szCs w:val="44"/>
        </w:rPr>
        <w:t>项目</w:t>
      </w:r>
    </w:p>
    <w:p>
      <w:pPr>
        <w:jc w:val="center"/>
        <w:rPr>
          <w:rFonts w:ascii="黑体" w:eastAsia="黑体"/>
          <w:bCs/>
          <w:sz w:val="44"/>
          <w:szCs w:val="44"/>
          <w:u w:val="single"/>
        </w:rPr>
      </w:pPr>
    </w:p>
    <w:p>
      <w:pPr>
        <w:jc w:val="center"/>
        <w:rPr>
          <w:rFonts w:hint="eastAsia" w:ascii="黑体" w:eastAsia="黑体"/>
          <w:sz w:val="74"/>
        </w:rPr>
      </w:pPr>
    </w:p>
    <w:p>
      <w:pPr>
        <w:jc w:val="center"/>
        <w:rPr>
          <w:rFonts w:hint="eastAsia" w:ascii="黑体" w:eastAsia="黑体"/>
          <w:sz w:val="74"/>
        </w:rPr>
      </w:pPr>
    </w:p>
    <w:p>
      <w:pPr>
        <w:jc w:val="center"/>
        <w:rPr>
          <w:rFonts w:hint="eastAsia" w:ascii="黑体" w:eastAsia="黑体"/>
          <w:sz w:val="74"/>
        </w:rPr>
      </w:pPr>
      <w:bookmarkStart w:id="29" w:name="_GoBack"/>
      <w:bookmarkEnd w:id="29"/>
    </w:p>
    <w:p>
      <w:pPr>
        <w:jc w:val="center"/>
        <w:rPr>
          <w:rFonts w:hint="eastAsia" w:ascii="黑体" w:eastAsia="黑体"/>
          <w:sz w:val="74"/>
        </w:rPr>
      </w:pPr>
    </w:p>
    <w:p>
      <w:pPr>
        <w:jc w:val="center"/>
        <w:rPr>
          <w:rFonts w:hint="eastAsia" w:ascii="方正大黑简体" w:eastAsia="方正大黑简体"/>
          <w:sz w:val="84"/>
          <w:szCs w:val="96"/>
        </w:rPr>
      </w:pPr>
      <w:r>
        <w:rPr>
          <w:rFonts w:hint="eastAsia" w:ascii="方正大黑简体" w:eastAsia="方正大黑简体"/>
          <w:sz w:val="84"/>
          <w:szCs w:val="96"/>
        </w:rPr>
        <w:t>询 价 文 件</w:t>
      </w:r>
    </w:p>
    <w:p>
      <w:pPr>
        <w:rPr>
          <w:rFonts w:hint="eastAsia" w:ascii="宋体"/>
          <w:b/>
          <w:sz w:val="30"/>
          <w:szCs w:val="30"/>
        </w:rPr>
      </w:pPr>
      <w:r>
        <w:rPr>
          <w:rFonts w:hint="eastAsia" w:ascii="宋体"/>
          <w:b/>
          <w:sz w:val="30"/>
          <w:szCs w:val="30"/>
        </w:rPr>
        <w:t xml:space="preserve">              </w:t>
      </w:r>
    </w:p>
    <w:p>
      <w:pPr>
        <w:ind w:firstLine="446" w:firstLineChars="148"/>
        <w:rPr>
          <w:rFonts w:hint="eastAsia" w:ascii="宋体"/>
          <w:b/>
          <w:sz w:val="30"/>
          <w:szCs w:val="30"/>
        </w:rPr>
      </w:pPr>
      <w:r>
        <w:rPr>
          <w:rFonts w:hint="eastAsia" w:ascii="宋体"/>
          <w:b/>
          <w:sz w:val="30"/>
          <w:szCs w:val="30"/>
        </w:rPr>
        <w:t xml:space="preserve"> </w:t>
      </w:r>
    </w:p>
    <w:p>
      <w:pPr>
        <w:ind w:firstLine="2557" w:firstLineChars="796"/>
        <w:rPr>
          <w:rFonts w:ascii="宋体"/>
          <w:sz w:val="32"/>
          <w:szCs w:val="32"/>
          <w:u w:val="single"/>
        </w:rPr>
      </w:pPr>
      <w:r>
        <w:rPr>
          <w:rFonts w:hint="eastAsia" w:ascii="宋体"/>
          <w:b/>
          <w:sz w:val="32"/>
          <w:szCs w:val="32"/>
        </w:rPr>
        <w:t>项目编号：</w:t>
      </w:r>
      <w:r>
        <w:rPr>
          <w:rFonts w:hint="eastAsia" w:ascii="宋体"/>
          <w:bCs/>
          <w:sz w:val="32"/>
          <w:szCs w:val="32"/>
          <w:u w:val="single"/>
        </w:rPr>
        <w:t xml:space="preserve"> FYWY-001 </w:t>
      </w:r>
    </w:p>
    <w:p>
      <w:pPr>
        <w:rPr>
          <w:rFonts w:ascii="Arial" w:hAnsi="Arial"/>
          <w:sz w:val="52"/>
        </w:rPr>
      </w:pPr>
    </w:p>
    <w:p>
      <w:pPr>
        <w:rPr>
          <w:rFonts w:ascii="Arial" w:hAnsi="Arial"/>
          <w:sz w:val="52"/>
        </w:rPr>
      </w:pPr>
    </w:p>
    <w:p>
      <w:pPr>
        <w:rPr>
          <w:rFonts w:ascii="Arial" w:hAnsi="Arial"/>
          <w:sz w:val="52"/>
        </w:rPr>
      </w:pPr>
    </w:p>
    <w:p>
      <w:pPr>
        <w:rPr>
          <w:rFonts w:hint="eastAsia" w:ascii="宋体"/>
          <w:b/>
          <w:sz w:val="34"/>
        </w:rPr>
      </w:pPr>
      <w:r>
        <w:rPr>
          <w:rFonts w:hint="eastAsia" w:ascii="宋体"/>
          <w:b/>
          <w:sz w:val="34"/>
        </w:rPr>
        <w:t xml:space="preserve">        </w:t>
      </w:r>
    </w:p>
    <w:p>
      <w:pPr>
        <w:rPr>
          <w:rFonts w:hint="eastAsia" w:ascii="宋体"/>
          <w:b/>
          <w:sz w:val="34"/>
        </w:rPr>
      </w:pPr>
    </w:p>
    <w:p>
      <w:pPr>
        <w:rPr>
          <w:rFonts w:hint="eastAsia" w:ascii="宋体"/>
          <w:b/>
          <w:sz w:val="34"/>
        </w:rPr>
      </w:pPr>
    </w:p>
    <w:p>
      <w:pPr>
        <w:rPr>
          <w:rFonts w:ascii="宋体"/>
          <w:sz w:val="32"/>
          <w:u w:val="single"/>
        </w:rPr>
      </w:pPr>
    </w:p>
    <w:p>
      <w:pPr>
        <w:jc w:val="center"/>
        <w:rPr>
          <w:rFonts w:hint="eastAsia" w:ascii="Arial" w:hAnsi="Arial" w:eastAsia="隶书"/>
          <w:sz w:val="52"/>
        </w:rPr>
      </w:pPr>
    </w:p>
    <w:p>
      <w:pPr>
        <w:ind w:firstLine="2557" w:firstLineChars="796"/>
        <w:rPr>
          <w:rFonts w:hint="eastAsia" w:ascii="方正宋黑简体" w:hAnsi="Arial" w:eastAsia="方正宋黑简体" w:cs="Arial"/>
          <w:b/>
          <w:sz w:val="32"/>
          <w:szCs w:val="32"/>
          <w:u w:val="single"/>
        </w:rPr>
      </w:pPr>
      <w:r>
        <w:rPr>
          <w:rFonts w:hint="eastAsia" w:ascii="宋体"/>
          <w:b/>
          <w:sz w:val="32"/>
          <w:szCs w:val="32"/>
        </w:rPr>
        <w:t>采   购  人：</w:t>
      </w:r>
      <w:r>
        <w:rPr>
          <w:rFonts w:hint="eastAsia" w:ascii="宋体"/>
          <w:b/>
          <w:sz w:val="32"/>
          <w:szCs w:val="32"/>
          <w:u w:val="single"/>
        </w:rPr>
        <w:t>阜阳市第五人民医院</w:t>
      </w:r>
    </w:p>
    <w:p>
      <w:pPr>
        <w:spacing w:line="440" w:lineRule="exact"/>
        <w:ind w:right="42" w:rightChars="20"/>
        <w:rPr>
          <w:rFonts w:ascii="Arial" w:hAnsi="Arial" w:eastAsia="黑体" w:cs="Arial"/>
          <w:b/>
          <w:sz w:val="36"/>
        </w:rPr>
      </w:pPr>
    </w:p>
    <w:p>
      <w:pPr>
        <w:spacing w:line="440" w:lineRule="exact"/>
        <w:ind w:right="42" w:rightChars="20"/>
        <w:jc w:val="center"/>
        <w:rPr>
          <w:rFonts w:hint="eastAsia" w:ascii="宋体"/>
          <w:b/>
          <w:sz w:val="32"/>
          <w:szCs w:val="32"/>
        </w:rPr>
      </w:pPr>
      <w:r>
        <w:rPr>
          <w:rFonts w:hint="eastAsia" w:ascii="宋体"/>
          <w:b/>
          <w:sz w:val="32"/>
          <w:szCs w:val="32"/>
        </w:rPr>
        <w:t>2020年</w:t>
      </w:r>
      <w:r>
        <w:rPr>
          <w:rFonts w:hint="eastAsia" w:cs="Arial" w:asciiTheme="majorEastAsia" w:hAnsiTheme="majorEastAsia" w:eastAsiaTheme="majorEastAsia"/>
          <w:sz w:val="32"/>
          <w:szCs w:val="32"/>
          <w:u w:val="single"/>
        </w:rPr>
        <w:t xml:space="preserve"> </w:t>
      </w:r>
      <w:r>
        <w:rPr>
          <w:rFonts w:hint="eastAsia" w:cs="Arial" w:asciiTheme="majorEastAsia" w:hAnsiTheme="majorEastAsia" w:eastAsiaTheme="majorEastAsia"/>
          <w:sz w:val="32"/>
          <w:szCs w:val="32"/>
          <w:u w:val="single"/>
          <w:lang w:val="en-US" w:eastAsia="zh-CN"/>
        </w:rPr>
        <w:t>7</w:t>
      </w:r>
      <w:r>
        <w:rPr>
          <w:rFonts w:hint="eastAsia" w:cs="Arial" w:asciiTheme="majorEastAsia" w:hAnsiTheme="majorEastAsia" w:eastAsiaTheme="majorEastAsia"/>
          <w:sz w:val="32"/>
          <w:szCs w:val="32"/>
          <w:u w:val="single"/>
        </w:rPr>
        <w:t xml:space="preserve"> </w:t>
      </w:r>
      <w:r>
        <w:rPr>
          <w:rFonts w:hint="eastAsia" w:ascii="宋体"/>
          <w:b/>
          <w:sz w:val="32"/>
          <w:szCs w:val="32"/>
        </w:rPr>
        <w:t>月</w:t>
      </w:r>
    </w:p>
    <w:p>
      <w:pPr>
        <w:spacing w:line="440" w:lineRule="exact"/>
        <w:ind w:right="42" w:rightChars="20"/>
        <w:jc w:val="center"/>
        <w:rPr>
          <w:rFonts w:hint="eastAsia" w:ascii="Arial" w:hAnsi="Arial" w:eastAsia="黑体" w:cs="Arial"/>
          <w:b/>
          <w:sz w:val="32"/>
          <w:szCs w:val="32"/>
        </w:rPr>
      </w:pPr>
    </w:p>
    <w:p>
      <w:pPr>
        <w:spacing w:line="440" w:lineRule="exact"/>
        <w:ind w:right="42" w:rightChars="20"/>
        <w:jc w:val="center"/>
        <w:rPr>
          <w:rFonts w:hint="eastAsia" w:ascii="方正宋黑简体" w:hAnsi="Arial" w:eastAsia="方正宋黑简体" w:cs="Arial"/>
          <w:b/>
          <w:sz w:val="44"/>
          <w:szCs w:val="44"/>
        </w:rPr>
      </w:pPr>
      <w:r>
        <w:rPr>
          <w:rFonts w:hint="eastAsia" w:ascii="Arial" w:hAnsi="Arial" w:eastAsia="黑体" w:cs="Arial"/>
          <w:b/>
          <w:sz w:val="32"/>
          <w:szCs w:val="32"/>
        </w:rPr>
        <w:br w:type="page"/>
      </w:r>
    </w:p>
    <w:p>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pPr>
        <w:spacing w:line="700" w:lineRule="exact"/>
        <w:ind w:right="42" w:rightChars="20"/>
        <w:rPr>
          <w:rFonts w:ascii="宋体" w:hAnsi="宋体" w:cs="Arial"/>
          <w:sz w:val="36"/>
          <w:szCs w:val="36"/>
        </w:rPr>
      </w:pPr>
    </w:p>
    <w:p>
      <w:pPr>
        <w:spacing w:line="700" w:lineRule="exact"/>
        <w:ind w:right="42" w:rightChars="20"/>
        <w:rPr>
          <w:rFonts w:hint="eastAsia" w:ascii="宋体" w:hAnsi="宋体" w:cs="Arial"/>
          <w:b/>
          <w:bCs/>
          <w:sz w:val="32"/>
          <w:szCs w:val="32"/>
        </w:rPr>
      </w:pPr>
      <w:r>
        <w:rPr>
          <w:rFonts w:hint="eastAsia" w:ascii="宋体" w:hAnsi="宋体" w:cs="Arial"/>
          <w:b/>
          <w:bCs/>
          <w:sz w:val="32"/>
          <w:szCs w:val="32"/>
        </w:rPr>
        <w:t>第一章  询价文件</w:t>
      </w:r>
      <w:r>
        <w:rPr>
          <w:rFonts w:hint="eastAsia" w:ascii="仿宋" w:hAnsi="仿宋" w:eastAsia="仿宋"/>
          <w:b/>
          <w:bCs/>
          <w:sz w:val="32"/>
          <w:szCs w:val="32"/>
        </w:rPr>
        <w:t>…………………………………………………</w:t>
      </w:r>
      <w:r>
        <w:rPr>
          <w:rFonts w:hint="eastAsia" w:ascii="宋体" w:hAnsi="宋体" w:cs="Arial"/>
          <w:b/>
          <w:bCs/>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一、询价公告</w:t>
      </w:r>
      <w:r>
        <w:rPr>
          <w:rFonts w:hint="eastAsia" w:ascii="仿宋" w:hAnsi="仿宋" w:eastAsia="仿宋"/>
          <w:sz w:val="32"/>
          <w:szCs w:val="32"/>
        </w:rPr>
        <w:t>…………………………………………………</w:t>
      </w:r>
      <w:r>
        <w:rPr>
          <w:rFonts w:hint="eastAsia" w:ascii="宋体" w:hAnsi="宋体" w:cs="Arial"/>
          <w:sz w:val="32"/>
          <w:szCs w:val="32"/>
        </w:rPr>
        <w:t>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三、供应商报价须知</w:t>
      </w:r>
      <w:r>
        <w:rPr>
          <w:rFonts w:hint="eastAsia" w:ascii="仿宋" w:hAnsi="仿宋" w:eastAsia="仿宋"/>
          <w:sz w:val="32"/>
          <w:szCs w:val="32"/>
        </w:rPr>
        <w:t>…………………………………………</w:t>
      </w:r>
      <w:r>
        <w:rPr>
          <w:rFonts w:hint="eastAsia" w:ascii="宋体" w:hAnsi="宋体" w:cs="Arial"/>
          <w:sz w:val="32"/>
          <w:szCs w:val="32"/>
        </w:rPr>
        <w:t>9</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cs="Arial"/>
          <w:sz w:val="32"/>
          <w:szCs w:val="32"/>
        </w:rPr>
        <w:t>11</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cs="Arial"/>
          <w:sz w:val="32"/>
          <w:szCs w:val="32"/>
        </w:rPr>
        <w:t>12</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14</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15</w:t>
      </w:r>
    </w:p>
    <w:p>
      <w:pPr>
        <w:spacing w:line="700" w:lineRule="exact"/>
        <w:ind w:right="42" w:rightChars="20"/>
        <w:rPr>
          <w:rFonts w:hint="eastAsia" w:ascii="宋体" w:hAnsi="宋体" w:cs="Arial"/>
          <w:b/>
          <w:sz w:val="32"/>
          <w:szCs w:val="32"/>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18</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宋体" w:hAnsi="宋体" w:cs="Arial"/>
          <w:sz w:val="32"/>
          <w:szCs w:val="32"/>
        </w:rPr>
        <w:t>19</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二、报价函格式</w:t>
      </w:r>
      <w:r>
        <w:rPr>
          <w:rFonts w:hint="eastAsia" w:ascii="仿宋" w:hAnsi="仿宋" w:eastAsia="仿宋"/>
          <w:sz w:val="32"/>
          <w:szCs w:val="32"/>
        </w:rPr>
        <w:t>………………………………………………20</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21</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22</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五、技术规格响应表</w:t>
      </w:r>
      <w:r>
        <w:rPr>
          <w:rFonts w:hint="eastAsia" w:ascii="仿宋" w:hAnsi="仿宋" w:eastAsia="仿宋"/>
          <w:sz w:val="32"/>
          <w:szCs w:val="32"/>
        </w:rPr>
        <w:t>…………………………………………</w:t>
      </w:r>
      <w:r>
        <w:rPr>
          <w:rFonts w:hint="eastAsia" w:ascii="宋体" w:hAnsi="宋体" w:cs="Arial"/>
          <w:sz w:val="32"/>
          <w:szCs w:val="32"/>
        </w:rPr>
        <w:t>23</w:t>
      </w:r>
    </w:p>
    <w:p>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六、资格证明材料</w:t>
      </w:r>
      <w:r>
        <w:rPr>
          <w:rFonts w:hint="eastAsia" w:ascii="仿宋" w:hAnsi="仿宋" w:eastAsia="仿宋"/>
          <w:sz w:val="32"/>
          <w:szCs w:val="32"/>
        </w:rPr>
        <w:t>……………………………………………</w:t>
      </w:r>
      <w:r>
        <w:rPr>
          <w:rFonts w:hint="eastAsia" w:ascii="宋体" w:hAnsi="宋体" w:cs="Arial"/>
          <w:sz w:val="32"/>
          <w:szCs w:val="32"/>
        </w:rPr>
        <w:t>24</w:t>
      </w:r>
    </w:p>
    <w:p>
      <w:pPr>
        <w:spacing w:line="440" w:lineRule="exact"/>
        <w:ind w:right="42" w:rightChars="20"/>
        <w:rPr>
          <w:rFonts w:hint="eastAsia" w:ascii="宋体" w:hAnsi="宋体" w:cs="Arial"/>
          <w:b/>
          <w:sz w:val="36"/>
        </w:rPr>
      </w:pPr>
    </w:p>
    <w:p>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第一章  询价文件</w:t>
      </w:r>
      <w:bookmarkEnd w:id="0"/>
    </w:p>
    <w:p>
      <w:pPr>
        <w:spacing w:line="800" w:lineRule="exact"/>
        <w:jc w:val="center"/>
        <w:outlineLvl w:val="1"/>
        <w:rPr>
          <w:rFonts w:hint="eastAsia" w:ascii="方正宋黑简体" w:hAnsi="宋体" w:eastAsia="方正宋黑简体" w:cs="黑体"/>
          <w:b/>
          <w:bCs/>
          <w:sz w:val="32"/>
          <w:szCs w:val="32"/>
        </w:rPr>
      </w:pPr>
      <w:bookmarkStart w:id="1" w:name="_Toc466549684"/>
      <w:r>
        <w:rPr>
          <w:rFonts w:hint="eastAsia" w:ascii="方正宋黑简体" w:hAnsi="宋体" w:eastAsia="方正宋黑简体" w:cs="黑体"/>
          <w:b/>
          <w:bCs/>
          <w:sz w:val="32"/>
          <w:szCs w:val="32"/>
        </w:rPr>
        <w:t>一、询价公告</w:t>
      </w:r>
      <w:bookmarkEnd w:id="1"/>
    </w:p>
    <w:p>
      <w:pPr>
        <w:pStyle w:val="6"/>
        <w:shd w:val="clear" w:color="auto" w:fill="FFFFFF"/>
        <w:spacing w:before="0" w:beforeAutospacing="0" w:after="0" w:afterAutospacing="0" w:line="560" w:lineRule="exact"/>
        <w:ind w:firstLine="465"/>
        <w:jc w:val="both"/>
        <w:rPr>
          <w:rFonts w:ascii="仿宋" w:hAnsi="仿宋" w:eastAsia="仿宋"/>
          <w:color w:val="000000"/>
          <w:sz w:val="32"/>
          <w:szCs w:val="32"/>
        </w:rPr>
      </w:pPr>
      <w:bookmarkStart w:id="2" w:name="_Toc466549685"/>
      <w:r>
        <w:rPr>
          <w:rFonts w:hint="eastAsia" w:ascii="仿宋" w:hAnsi="仿宋" w:eastAsia="仿宋"/>
          <w:color w:val="000000"/>
          <w:sz w:val="32"/>
          <w:szCs w:val="32"/>
        </w:rPr>
        <w:t>现对阜阳市第五人民医院员工一卡通小程序采购项目进行询价，欢迎具备条件的国内投标人参加询价。</w:t>
      </w:r>
    </w:p>
    <w:p>
      <w:pPr>
        <w:widowControl/>
        <w:shd w:val="clear" w:color="auto" w:fill="FFFFFF"/>
        <w:spacing w:line="560" w:lineRule="exact"/>
        <w:ind w:firstLine="643"/>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一、采购项目名称及内容</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1、项目编号：</w:t>
      </w:r>
      <w:r>
        <w:rPr>
          <w:rFonts w:ascii="仿宋" w:hAnsi="仿宋" w:eastAsia="仿宋"/>
          <w:color w:val="000000"/>
          <w:sz w:val="32"/>
          <w:szCs w:val="32"/>
        </w:rPr>
        <w:t xml:space="preserve">FYWY-001   </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2、项目名称：阜阳市第五人民医院员工一卡通小程序采购项目</w:t>
      </w:r>
      <w:r>
        <w:rPr>
          <w:rFonts w:ascii="仿宋" w:hAnsi="仿宋" w:eastAsia="仿宋"/>
          <w:color w:val="000000"/>
          <w:sz w:val="32"/>
          <w:szCs w:val="32"/>
        </w:rPr>
        <w:t xml:space="preserve">  </w:t>
      </w:r>
    </w:p>
    <w:p>
      <w:pPr>
        <w:pStyle w:val="6"/>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 xml:space="preserve">、项目单位：阜阳市第五人民医院  </w:t>
      </w:r>
    </w:p>
    <w:p>
      <w:pPr>
        <w:pStyle w:val="6"/>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ascii="仿宋" w:hAnsi="仿宋" w:eastAsia="仿宋"/>
          <w:color w:val="000000"/>
          <w:sz w:val="32"/>
          <w:szCs w:val="32"/>
        </w:rPr>
        <w:t>4</w:t>
      </w:r>
      <w:r>
        <w:rPr>
          <w:rFonts w:hint="eastAsia" w:ascii="仿宋" w:hAnsi="仿宋" w:eastAsia="仿宋"/>
          <w:color w:val="000000"/>
          <w:sz w:val="32"/>
          <w:szCs w:val="32"/>
        </w:rPr>
        <w:t xml:space="preserve">、资金来源：自筹资金   </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、项目预算：4.8万元</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ascii="仿宋" w:hAnsi="仿宋" w:eastAsia="仿宋"/>
          <w:color w:val="000000"/>
          <w:sz w:val="32"/>
          <w:szCs w:val="32"/>
        </w:rPr>
        <w:t>6</w:t>
      </w:r>
      <w:r>
        <w:rPr>
          <w:rFonts w:hint="eastAsia" w:ascii="仿宋" w:hAnsi="仿宋" w:eastAsia="仿宋"/>
          <w:color w:val="000000"/>
          <w:sz w:val="32"/>
          <w:szCs w:val="32"/>
        </w:rPr>
        <w:t>、标段（包别）划分：1个标段</w:t>
      </w:r>
      <w:r>
        <w:rPr>
          <w:rFonts w:ascii="仿宋" w:hAnsi="仿宋" w:eastAsia="仿宋"/>
          <w:color w:val="000000"/>
          <w:sz w:val="32"/>
          <w:szCs w:val="32"/>
        </w:rPr>
        <w:t xml:space="preserve"> </w:t>
      </w:r>
    </w:p>
    <w:p>
      <w:pPr>
        <w:widowControl/>
        <w:shd w:val="clear" w:color="auto" w:fill="FFFFFF"/>
        <w:spacing w:line="560" w:lineRule="exact"/>
        <w:ind w:firstLine="643"/>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二、投标人资格</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1、符合《政府采购法》第二十二条要求；</w:t>
      </w:r>
    </w:p>
    <w:p>
      <w:pPr>
        <w:pStyle w:val="6"/>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2、具有本次采购货物的供货及售后服务能力；</w:t>
      </w:r>
    </w:p>
    <w:p>
      <w:pPr>
        <w:pStyle w:val="6"/>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3、有效的营业执照</w:t>
      </w:r>
    </w:p>
    <w:p>
      <w:pPr>
        <w:pStyle w:val="6"/>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4、需具有三甲医院服务经验</w:t>
      </w:r>
    </w:p>
    <w:p>
      <w:pPr>
        <w:pStyle w:val="6"/>
        <w:shd w:val="clear" w:color="auto" w:fill="FFFFFF"/>
        <w:spacing w:before="0" w:beforeAutospacing="0" w:after="0" w:afterAutospacing="0" w:line="560" w:lineRule="exact"/>
        <w:ind w:firstLine="640" w:firstLineChars="200"/>
        <w:jc w:val="both"/>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5、需具有高新技术企业证书</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、本项目接受/不接受联合体参与投标。</w:t>
      </w:r>
    </w:p>
    <w:p>
      <w:pPr>
        <w:widowControl/>
        <w:shd w:val="clear" w:color="auto" w:fill="FFFFFF"/>
        <w:spacing w:line="560" w:lineRule="exact"/>
        <w:ind w:firstLine="643"/>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三、报名及询价文件获取办法</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1、询价文件获取时间：</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2020</w:t>
      </w:r>
      <w:r>
        <w:rPr>
          <w:rFonts w:ascii="仿宋" w:hAnsi="仿宋" w:eastAsia="仿宋"/>
          <w:color w:val="000000"/>
          <w:sz w:val="32"/>
          <w:szCs w:val="32"/>
          <w:u w:val="single"/>
        </w:rPr>
        <w:t xml:space="preserve"> </w:t>
      </w:r>
      <w:r>
        <w:rPr>
          <w:rFonts w:hint="eastAsia" w:ascii="仿宋" w:hAnsi="仿宋" w:eastAsia="仿宋"/>
          <w:color w:val="000000"/>
          <w:sz w:val="32"/>
          <w:szCs w:val="32"/>
        </w:rPr>
        <w:t>年</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7</w:t>
      </w:r>
      <w:r>
        <w:rPr>
          <w:rFonts w:ascii="仿宋" w:hAnsi="仿宋" w:eastAsia="仿宋"/>
          <w:color w:val="000000"/>
          <w:sz w:val="32"/>
          <w:szCs w:val="32"/>
          <w:u w:val="single"/>
        </w:rPr>
        <w:t xml:space="preserve"> </w:t>
      </w:r>
      <w:r>
        <w:rPr>
          <w:rFonts w:hint="eastAsia" w:ascii="仿宋" w:hAnsi="仿宋" w:eastAsia="仿宋"/>
          <w:color w:val="000000"/>
          <w:sz w:val="32"/>
          <w:szCs w:val="32"/>
        </w:rPr>
        <w:t>月</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8</w:t>
      </w:r>
      <w:r>
        <w:rPr>
          <w:rFonts w:ascii="仿宋" w:hAnsi="仿宋" w:eastAsia="仿宋"/>
          <w:color w:val="000000"/>
          <w:sz w:val="32"/>
          <w:szCs w:val="32"/>
          <w:u w:val="single"/>
        </w:rPr>
        <w:t xml:space="preserve">  </w:t>
      </w:r>
      <w:r>
        <w:rPr>
          <w:rFonts w:hint="eastAsia" w:ascii="仿宋" w:hAnsi="仿宋" w:eastAsia="仿宋"/>
          <w:color w:val="000000"/>
          <w:sz w:val="32"/>
          <w:szCs w:val="32"/>
        </w:rPr>
        <w:t>日</w:t>
      </w:r>
      <w:r>
        <w:rPr>
          <w:rFonts w:hint="eastAsia" w:ascii="仿宋" w:hAnsi="仿宋" w:eastAsia="仿宋"/>
          <w:color w:val="000000"/>
          <w:sz w:val="32"/>
          <w:szCs w:val="32"/>
          <w:u w:val="single"/>
        </w:rPr>
        <w:t xml:space="preserve"> </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9</w:t>
      </w:r>
      <w:r>
        <w:rPr>
          <w:rFonts w:ascii="仿宋" w:hAnsi="仿宋" w:eastAsia="仿宋"/>
          <w:color w:val="000000"/>
          <w:sz w:val="32"/>
          <w:szCs w:val="32"/>
          <w:u w:val="single"/>
        </w:rPr>
        <w:t xml:space="preserve"> </w:t>
      </w:r>
      <w:r>
        <w:rPr>
          <w:rFonts w:hint="eastAsia" w:ascii="仿宋" w:hAnsi="仿宋" w:eastAsia="仿宋"/>
          <w:color w:val="000000"/>
          <w:sz w:val="32"/>
          <w:szCs w:val="32"/>
        </w:rPr>
        <w:t>时 至</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2020</w:t>
      </w:r>
      <w:r>
        <w:rPr>
          <w:rFonts w:ascii="仿宋" w:hAnsi="仿宋" w:eastAsia="仿宋"/>
          <w:color w:val="000000"/>
          <w:sz w:val="32"/>
          <w:szCs w:val="32"/>
          <w:u w:val="single"/>
        </w:rPr>
        <w:t xml:space="preserve"> </w:t>
      </w:r>
      <w:r>
        <w:rPr>
          <w:rFonts w:hint="eastAsia" w:ascii="仿宋" w:hAnsi="仿宋" w:eastAsia="仿宋"/>
          <w:color w:val="000000"/>
          <w:sz w:val="32"/>
          <w:szCs w:val="32"/>
        </w:rPr>
        <w:t>年</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7</w:t>
      </w:r>
      <w:r>
        <w:rPr>
          <w:rFonts w:ascii="仿宋" w:hAnsi="仿宋" w:eastAsia="仿宋"/>
          <w:color w:val="000000"/>
          <w:sz w:val="32"/>
          <w:szCs w:val="32"/>
          <w:u w:val="single"/>
        </w:rPr>
        <w:t xml:space="preserve"> </w:t>
      </w:r>
      <w:r>
        <w:rPr>
          <w:rFonts w:hint="eastAsia" w:ascii="仿宋" w:hAnsi="仿宋" w:eastAsia="仿宋"/>
          <w:color w:val="000000"/>
          <w:sz w:val="32"/>
          <w:szCs w:val="32"/>
        </w:rPr>
        <w:t>月</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11</w:t>
      </w:r>
      <w:r>
        <w:rPr>
          <w:rFonts w:hint="eastAsia" w:ascii="仿宋" w:hAnsi="仿宋" w:eastAsia="仿宋"/>
          <w:color w:val="000000"/>
          <w:sz w:val="32"/>
          <w:szCs w:val="32"/>
        </w:rPr>
        <w:t>日</w:t>
      </w:r>
      <w:r>
        <w:rPr>
          <w:rFonts w:hint="eastAsia" w:ascii="仿宋" w:hAnsi="仿宋" w:eastAsia="仿宋"/>
          <w:color w:val="000000"/>
          <w:sz w:val="32"/>
          <w:szCs w:val="32"/>
          <w:u w:val="single"/>
        </w:rPr>
        <w:t xml:space="preserve"> </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9</w:t>
      </w:r>
      <w:r>
        <w:rPr>
          <w:rFonts w:ascii="仿宋" w:hAnsi="仿宋" w:eastAsia="仿宋"/>
          <w:color w:val="000000"/>
          <w:sz w:val="32"/>
          <w:szCs w:val="32"/>
          <w:u w:val="single"/>
        </w:rPr>
        <w:t xml:space="preserve"> </w:t>
      </w:r>
      <w:r>
        <w:rPr>
          <w:rFonts w:hint="eastAsia" w:ascii="仿宋" w:hAnsi="仿宋" w:eastAsia="仿宋"/>
          <w:color w:val="000000"/>
          <w:sz w:val="32"/>
          <w:szCs w:val="32"/>
        </w:rPr>
        <w:t>时；</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2、报名方式：</w:t>
      </w:r>
    </w:p>
    <w:p>
      <w:pPr>
        <w:widowControl/>
        <w:shd w:val="clear" w:color="auto" w:fill="FFFFFF"/>
        <w:spacing w:line="560" w:lineRule="exact"/>
        <w:ind w:firstLine="640"/>
        <w:rPr>
          <w:rFonts w:ascii="仿宋" w:hAnsi="仿宋" w:eastAsia="仿宋" w:cs="宋体"/>
          <w:color w:val="000000"/>
          <w:kern w:val="0"/>
          <w:sz w:val="32"/>
          <w:szCs w:val="32"/>
        </w:rPr>
      </w:pPr>
      <w:r>
        <w:rPr>
          <w:rFonts w:hint="eastAsia" w:ascii="仿宋" w:hAnsi="仿宋" w:eastAsia="仿宋" w:cs="宋体"/>
          <w:color w:val="000000"/>
          <w:kern w:val="0"/>
          <w:sz w:val="32"/>
          <w:szCs w:val="32"/>
        </w:rPr>
        <w:t>（1）凡有意参加的供应商，可在阜阳市第五人民医院官网 （http://www.fydwyy.com/</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rPr>
        <w:t xml:space="preserve">网站下载询价文件。 </w:t>
      </w:r>
      <w:r>
        <w:rPr>
          <w:rFonts w:ascii="仿宋" w:hAnsi="仿宋" w:eastAsia="仿宋" w:cs="宋体"/>
          <w:color w:val="000000"/>
          <w:kern w:val="0"/>
          <w:sz w:val="32"/>
          <w:szCs w:val="32"/>
        </w:rPr>
        <w:t xml:space="preserve">                                       </w:t>
      </w:r>
    </w:p>
    <w:p>
      <w:pPr>
        <w:widowControl/>
        <w:shd w:val="clear" w:color="auto" w:fill="FFFFFF"/>
        <w:spacing w:line="560" w:lineRule="exact"/>
        <w:ind w:firstLine="643"/>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四、询价时间及地点</w:t>
      </w:r>
    </w:p>
    <w:p>
      <w:pPr>
        <w:pStyle w:val="6"/>
        <w:shd w:val="clear" w:color="auto" w:fill="FFFFFF"/>
        <w:spacing w:before="0" w:beforeAutospacing="0" w:after="0" w:afterAutospacing="0" w:line="560" w:lineRule="exact"/>
        <w:ind w:firstLine="640" w:firstLineChars="200"/>
        <w:jc w:val="both"/>
        <w:rPr>
          <w:rFonts w:ascii="仿宋" w:hAnsi="仿宋" w:eastAsia="仿宋"/>
          <w:color w:val="000000"/>
          <w:sz w:val="32"/>
          <w:szCs w:val="32"/>
        </w:rPr>
      </w:pPr>
      <w:r>
        <w:rPr>
          <w:rFonts w:hint="eastAsia" w:ascii="仿宋" w:hAnsi="仿宋" w:eastAsia="仿宋"/>
          <w:color w:val="000000"/>
          <w:sz w:val="32"/>
          <w:szCs w:val="32"/>
        </w:rPr>
        <w:t>1、询价时间：</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rPr>
        <w:t>2020</w:t>
      </w:r>
      <w:r>
        <w:rPr>
          <w:rFonts w:ascii="仿宋" w:hAnsi="仿宋" w:eastAsia="仿宋"/>
          <w:color w:val="000000"/>
          <w:sz w:val="32"/>
          <w:szCs w:val="32"/>
          <w:u w:val="single"/>
        </w:rPr>
        <w:t xml:space="preserve"> </w:t>
      </w:r>
      <w:r>
        <w:rPr>
          <w:rFonts w:hint="eastAsia" w:ascii="仿宋" w:hAnsi="仿宋" w:eastAsia="仿宋"/>
          <w:color w:val="000000"/>
          <w:sz w:val="32"/>
          <w:szCs w:val="32"/>
        </w:rPr>
        <w:t>年</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7</w:t>
      </w:r>
      <w:r>
        <w:rPr>
          <w:rFonts w:hint="eastAsia" w:ascii="仿宋" w:hAnsi="仿宋" w:eastAsia="仿宋"/>
          <w:color w:val="000000"/>
          <w:sz w:val="32"/>
          <w:szCs w:val="32"/>
        </w:rPr>
        <w:t>月</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11</w:t>
      </w:r>
      <w:r>
        <w:rPr>
          <w:rFonts w:ascii="仿宋" w:hAnsi="仿宋" w:eastAsia="仿宋"/>
          <w:color w:val="000000"/>
          <w:sz w:val="32"/>
          <w:szCs w:val="32"/>
          <w:u w:val="single"/>
        </w:rPr>
        <w:t xml:space="preserve">   </w:t>
      </w:r>
      <w:r>
        <w:rPr>
          <w:rFonts w:hint="eastAsia" w:ascii="仿宋" w:hAnsi="仿宋" w:eastAsia="仿宋"/>
          <w:color w:val="000000"/>
          <w:sz w:val="32"/>
          <w:szCs w:val="32"/>
        </w:rPr>
        <w:t>日</w:t>
      </w:r>
      <w:r>
        <w:rPr>
          <w:rFonts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9</w:t>
      </w:r>
      <w:r>
        <w:rPr>
          <w:rFonts w:ascii="仿宋" w:hAnsi="仿宋" w:eastAsia="仿宋"/>
          <w:color w:val="000000"/>
          <w:sz w:val="32"/>
          <w:szCs w:val="32"/>
          <w:u w:val="single"/>
        </w:rPr>
        <w:t xml:space="preserve"> </w:t>
      </w:r>
      <w:r>
        <w:rPr>
          <w:rFonts w:hint="eastAsia" w:ascii="仿宋" w:hAnsi="仿宋" w:eastAsia="仿宋"/>
          <w:color w:val="000000"/>
          <w:sz w:val="32"/>
          <w:szCs w:val="32"/>
        </w:rPr>
        <w:t>时</w:t>
      </w:r>
      <w:r>
        <w:rPr>
          <w:rFonts w:ascii="仿宋" w:hAnsi="仿宋" w:eastAsia="仿宋"/>
          <w:color w:val="000000"/>
          <w:sz w:val="32"/>
          <w:szCs w:val="32"/>
        </w:rPr>
        <w:t xml:space="preserve">                     </w:t>
      </w:r>
    </w:p>
    <w:p>
      <w:pPr>
        <w:pStyle w:val="6"/>
        <w:shd w:val="clear" w:color="auto" w:fill="FFFFFF"/>
        <w:spacing w:before="0" w:beforeAutospacing="0" w:after="0" w:afterAutospacing="0" w:line="56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 xml:space="preserve">2、询价地点：阜阳市第五人民医院      。 </w:t>
      </w:r>
    </w:p>
    <w:p>
      <w:pPr>
        <w:widowControl/>
        <w:shd w:val="clear" w:color="auto" w:fill="FFFFFF"/>
        <w:spacing w:line="560" w:lineRule="exact"/>
        <w:ind w:firstLine="643"/>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五、响应文件提交时间、截止时间及地点</w:t>
      </w:r>
    </w:p>
    <w:p>
      <w:pPr>
        <w:widowControl/>
        <w:shd w:val="clear" w:color="auto" w:fill="FFFFFF"/>
        <w:spacing w:line="560" w:lineRule="exact"/>
        <w:ind w:firstLine="64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1、响应文件提交时间：响应文件提交截止时间前 1小时内。</w:t>
      </w:r>
    </w:p>
    <w:p>
      <w:pPr>
        <w:widowControl/>
        <w:shd w:val="clear" w:color="auto" w:fill="FFFFFF"/>
        <w:spacing w:line="560" w:lineRule="exact"/>
        <w:ind w:firstLine="640"/>
        <w:rPr>
          <w:rFonts w:hint="eastAsia" w:ascii="仿宋" w:hAnsi="仿宋" w:eastAsia="仿宋" w:cs="宋体"/>
          <w:color w:val="000000"/>
          <w:kern w:val="0"/>
          <w:sz w:val="32"/>
          <w:szCs w:val="32"/>
        </w:rPr>
      </w:pPr>
      <w:bookmarkStart w:id="3" w:name="_Toc11202"/>
      <w:bookmarkStart w:id="4" w:name="_Toc5373"/>
      <w:bookmarkStart w:id="5" w:name="_Toc28311"/>
      <w:bookmarkStart w:id="6" w:name="_Toc9309"/>
      <w:bookmarkStart w:id="7" w:name="_Toc16237"/>
      <w:bookmarkStart w:id="8" w:name="_Toc14839"/>
      <w:r>
        <w:rPr>
          <w:rFonts w:hint="eastAsia" w:ascii="仿宋" w:hAnsi="仿宋" w:eastAsia="仿宋" w:cs="宋体"/>
          <w:color w:val="000000"/>
          <w:kern w:val="0"/>
          <w:sz w:val="32"/>
          <w:szCs w:val="32"/>
        </w:rPr>
        <w:t>2、</w:t>
      </w:r>
      <w:bookmarkEnd w:id="3"/>
      <w:bookmarkEnd w:id="4"/>
      <w:bookmarkEnd w:id="5"/>
      <w:bookmarkEnd w:id="6"/>
      <w:bookmarkEnd w:id="7"/>
      <w:bookmarkEnd w:id="8"/>
      <w:r>
        <w:rPr>
          <w:rFonts w:hint="eastAsia" w:ascii="仿宋" w:hAnsi="仿宋" w:eastAsia="仿宋" w:cs="宋体"/>
          <w:color w:val="000000"/>
          <w:kern w:val="0"/>
          <w:sz w:val="32"/>
          <w:szCs w:val="32"/>
        </w:rPr>
        <w:t>响应文件递交的截止时间同询价时间。</w:t>
      </w:r>
    </w:p>
    <w:p>
      <w:pPr>
        <w:widowControl/>
        <w:shd w:val="clear" w:color="auto" w:fill="FFFFFF"/>
        <w:spacing w:line="560" w:lineRule="exact"/>
        <w:ind w:firstLine="640"/>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3、响应文件提交地点：阜阳市第五人民医院</w:t>
      </w:r>
      <w:r>
        <w:rPr>
          <w:rFonts w:hint="eastAsia" w:ascii="仿宋" w:hAnsi="仿宋" w:eastAsia="仿宋" w:cs="宋体"/>
          <w:color w:val="000000"/>
          <w:kern w:val="0"/>
          <w:sz w:val="32"/>
          <w:szCs w:val="32"/>
          <w:lang w:eastAsia="zh-CN"/>
        </w:rPr>
        <w:t>信息中心</w:t>
      </w:r>
    </w:p>
    <w:p>
      <w:pPr>
        <w:widowControl/>
        <w:shd w:val="clear" w:color="auto" w:fill="FFFFFF"/>
        <w:spacing w:line="560" w:lineRule="exact"/>
        <w:ind w:firstLine="640"/>
        <w:rPr>
          <w:rFonts w:hint="eastAsia" w:ascii="仿宋" w:hAnsi="仿宋" w:eastAsia="仿宋" w:cs="宋体"/>
          <w:color w:val="000000"/>
          <w:kern w:val="0"/>
          <w:sz w:val="32"/>
          <w:szCs w:val="32"/>
        </w:rPr>
      </w:pPr>
      <w:bookmarkStart w:id="9" w:name="_Toc21671"/>
      <w:bookmarkStart w:id="10" w:name="_Toc3727"/>
      <w:bookmarkStart w:id="11" w:name="_Toc20322"/>
      <w:bookmarkStart w:id="12" w:name="_Toc23785"/>
      <w:bookmarkStart w:id="13" w:name="_Toc20088"/>
      <w:bookmarkStart w:id="14" w:name="_Toc9687"/>
      <w:bookmarkStart w:id="15" w:name="_Toc17417"/>
      <w:r>
        <w:rPr>
          <w:rFonts w:hint="eastAsia" w:ascii="仿宋" w:hAnsi="仿宋" w:eastAsia="仿宋" w:cs="宋体"/>
          <w:color w:val="000000"/>
          <w:kern w:val="0"/>
          <w:sz w:val="32"/>
          <w:szCs w:val="32"/>
        </w:rPr>
        <w:t>4、逾期送达的或者未送达指定地点的投标文件，采购人拒绝接受。</w:t>
      </w:r>
      <w:bookmarkEnd w:id="9"/>
      <w:bookmarkEnd w:id="10"/>
      <w:bookmarkEnd w:id="11"/>
      <w:bookmarkEnd w:id="12"/>
      <w:bookmarkEnd w:id="13"/>
      <w:bookmarkEnd w:id="14"/>
      <w:bookmarkEnd w:id="15"/>
    </w:p>
    <w:p>
      <w:pPr>
        <w:widowControl/>
        <w:shd w:val="clear" w:color="auto" w:fill="FFFFFF"/>
        <w:spacing w:line="560" w:lineRule="exact"/>
        <w:ind w:firstLine="643"/>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六、联系方式</w:t>
      </w:r>
    </w:p>
    <w:p>
      <w:pPr>
        <w:pStyle w:val="6"/>
        <w:shd w:val="clear" w:color="auto" w:fill="FFFFFF"/>
        <w:spacing w:before="0" w:beforeAutospacing="0" w:after="0" w:afterAutospacing="0" w:line="560" w:lineRule="exact"/>
        <w:ind w:firstLine="320" w:firstLineChars="100"/>
        <w:jc w:val="both"/>
        <w:rPr>
          <w:rFonts w:ascii="仿宋" w:hAnsi="仿宋" w:eastAsia="仿宋"/>
          <w:color w:val="000000"/>
          <w:sz w:val="32"/>
          <w:szCs w:val="32"/>
        </w:rPr>
      </w:pPr>
      <w:r>
        <w:rPr>
          <w:rFonts w:hint="eastAsia" w:ascii="仿宋" w:hAnsi="仿宋" w:eastAsia="仿宋"/>
          <w:color w:val="000000"/>
          <w:sz w:val="32"/>
          <w:szCs w:val="32"/>
        </w:rPr>
        <w:t>（一）项目单位：阜阳市第五人民医院</w:t>
      </w:r>
    </w:p>
    <w:p>
      <w:pPr>
        <w:widowControl/>
        <w:shd w:val="clear" w:color="auto" w:fill="FFFFFF"/>
        <w:spacing w:line="560" w:lineRule="exact"/>
        <w:ind w:firstLine="640"/>
        <w:rPr>
          <w:rFonts w:hint="eastAsia" w:ascii="宋体" w:hAnsi="宋体" w:eastAsia="仿宋_GB2312" w:cs="宋体"/>
          <w:color w:val="000000"/>
          <w:kern w:val="0"/>
          <w:sz w:val="32"/>
          <w:szCs w:val="32"/>
        </w:rPr>
      </w:pPr>
      <w:r>
        <w:rPr>
          <w:rFonts w:hint="eastAsia" w:ascii="仿宋_GB2312" w:hAnsi="宋体" w:eastAsia="仿宋_GB2312" w:cs="宋体"/>
          <w:color w:val="000000"/>
          <w:kern w:val="0"/>
          <w:sz w:val="32"/>
          <w:szCs w:val="32"/>
        </w:rPr>
        <w:t>地址：阜阳市第五人民医院</w:t>
      </w: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 xml:space="preserve"> </w:t>
      </w:r>
    </w:p>
    <w:p>
      <w:pPr>
        <w:widowControl/>
        <w:shd w:val="clear" w:color="auto" w:fill="FFFFFF"/>
        <w:spacing w:line="560" w:lineRule="exact"/>
        <w:ind w:firstLine="640"/>
        <w:rPr>
          <w:rFonts w:ascii="宋体" w:hAnsi="宋体" w:cs="宋体"/>
          <w:color w:val="000000"/>
          <w:kern w:val="0"/>
          <w:sz w:val="32"/>
          <w:szCs w:val="32"/>
        </w:rPr>
      </w:pPr>
      <w:r>
        <w:rPr>
          <w:rFonts w:hint="eastAsia" w:ascii="仿宋_GB2312" w:hAnsi="宋体" w:eastAsia="仿宋_GB2312" w:cs="宋体"/>
          <w:color w:val="000000"/>
          <w:kern w:val="0"/>
          <w:sz w:val="32"/>
          <w:szCs w:val="32"/>
        </w:rPr>
        <w:t>联系人：邓</w:t>
      </w:r>
      <w:r>
        <w:rPr>
          <w:rFonts w:hint="eastAsia" w:ascii="仿宋_GB2312" w:hAnsi="宋体" w:eastAsia="仿宋_GB2312" w:cs="宋体"/>
          <w:color w:val="000000"/>
          <w:kern w:val="0"/>
          <w:sz w:val="32"/>
          <w:szCs w:val="32"/>
          <w:lang w:eastAsia="zh-CN"/>
        </w:rPr>
        <w:t>子迪</w:t>
      </w:r>
      <w:r>
        <w:rPr>
          <w:rFonts w:ascii="仿宋_GB2312" w:hAnsi="宋体" w:eastAsia="仿宋_GB2312" w:cs="宋体"/>
          <w:color w:val="000000"/>
          <w:kern w:val="0"/>
          <w:sz w:val="32"/>
          <w:szCs w:val="32"/>
        </w:rPr>
        <w:t xml:space="preserve">                 </w:t>
      </w:r>
    </w:p>
    <w:p>
      <w:pPr>
        <w:widowControl/>
        <w:shd w:val="clear" w:color="auto" w:fill="FFFFFF"/>
        <w:spacing w:line="560" w:lineRule="exact"/>
        <w:ind w:firstLine="640"/>
        <w:rPr>
          <w:rFonts w:ascii="仿宋" w:hAnsi="仿宋" w:eastAsia="仿宋"/>
          <w:color w:val="000000"/>
          <w:sz w:val="32"/>
          <w:szCs w:val="32"/>
        </w:rPr>
      </w:pPr>
      <w:r>
        <w:rPr>
          <w:rFonts w:hint="eastAsia" w:ascii="仿宋_GB2312" w:hAnsi="宋体" w:eastAsia="仿宋_GB2312" w:cs="宋体"/>
          <w:color w:val="000000"/>
          <w:kern w:val="0"/>
          <w:sz w:val="32"/>
          <w:szCs w:val="32"/>
        </w:rPr>
        <w:t>电话：19955861603</w:t>
      </w:r>
    </w:p>
    <w:p>
      <w:pPr>
        <w:pStyle w:val="6"/>
        <w:shd w:val="clear" w:color="auto" w:fill="FFFFFF"/>
        <w:wordWrap w:val="0"/>
        <w:spacing w:before="0" w:beforeAutospacing="0" w:after="0" w:afterAutospacing="0" w:line="560" w:lineRule="exact"/>
        <w:ind w:firstLine="480"/>
        <w:jc w:val="right"/>
        <w:rPr>
          <w:rFonts w:hint="eastAsia" w:ascii="仿宋" w:hAnsi="仿宋" w:eastAsia="仿宋"/>
          <w:color w:val="000000"/>
          <w:sz w:val="32"/>
          <w:szCs w:val="32"/>
        </w:rPr>
      </w:pPr>
    </w:p>
    <w:p>
      <w:pPr>
        <w:pStyle w:val="6"/>
        <w:shd w:val="clear" w:color="auto" w:fill="FFFFFF"/>
        <w:spacing w:before="0" w:beforeAutospacing="0" w:after="0" w:afterAutospacing="0" w:line="560" w:lineRule="exact"/>
        <w:ind w:firstLine="480"/>
        <w:jc w:val="right"/>
        <w:rPr>
          <w:rFonts w:hint="eastAsia" w:ascii="仿宋" w:hAnsi="仿宋" w:eastAsia="仿宋"/>
          <w:color w:val="000000"/>
          <w:sz w:val="32"/>
          <w:szCs w:val="32"/>
        </w:rPr>
      </w:pPr>
    </w:p>
    <w:p>
      <w:pPr>
        <w:pStyle w:val="6"/>
        <w:shd w:val="clear" w:color="auto" w:fill="FFFFFF"/>
        <w:spacing w:before="0" w:beforeAutospacing="0" w:after="0" w:afterAutospacing="0" w:line="560" w:lineRule="exact"/>
        <w:ind w:firstLine="480"/>
        <w:jc w:val="right"/>
        <w:rPr>
          <w:rFonts w:hint="eastAsia" w:ascii="仿宋" w:hAnsi="仿宋" w:eastAsia="仿宋"/>
          <w:color w:val="000000"/>
          <w:sz w:val="32"/>
          <w:szCs w:val="32"/>
        </w:rPr>
      </w:pPr>
    </w:p>
    <w:p>
      <w:pPr>
        <w:pStyle w:val="6"/>
        <w:shd w:val="clear" w:color="auto" w:fill="FFFFFF"/>
        <w:spacing w:before="0" w:beforeAutospacing="0" w:after="0" w:afterAutospacing="0" w:line="560" w:lineRule="exact"/>
        <w:ind w:firstLine="480"/>
        <w:jc w:val="right"/>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 xml:space="preserve">   2020年</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8</w:t>
      </w:r>
      <w:r>
        <w:rPr>
          <w:rFonts w:hint="eastAsia" w:ascii="仿宋" w:hAnsi="仿宋" w:eastAsia="仿宋"/>
          <w:color w:val="000000"/>
          <w:sz w:val="32"/>
          <w:szCs w:val="32"/>
        </w:rPr>
        <w:t>日</w:t>
      </w:r>
    </w:p>
    <w:p>
      <w:pPr>
        <w:pStyle w:val="6"/>
        <w:shd w:val="clear" w:color="auto" w:fill="FFFFFF"/>
        <w:spacing w:before="0" w:beforeAutospacing="0" w:after="0" w:afterAutospacing="0" w:line="560" w:lineRule="exact"/>
        <w:ind w:firstLine="480"/>
        <w:jc w:val="both"/>
        <w:rPr>
          <w:rFonts w:ascii="仿宋" w:hAnsi="仿宋" w:eastAsia="仿宋"/>
          <w:color w:val="000000"/>
          <w:sz w:val="32"/>
          <w:szCs w:val="32"/>
        </w:rPr>
      </w:pPr>
    </w:p>
    <w:p>
      <w:pPr>
        <w:pStyle w:val="6"/>
        <w:shd w:val="clear" w:color="auto" w:fill="FFFFFF"/>
        <w:spacing w:before="0" w:beforeAutospacing="0" w:after="0" w:afterAutospacing="0" w:line="560" w:lineRule="exact"/>
        <w:ind w:firstLine="480"/>
        <w:jc w:val="both"/>
        <w:rPr>
          <w:rFonts w:ascii="仿宋" w:hAnsi="仿宋" w:eastAsia="仿宋"/>
          <w:color w:val="000000"/>
          <w:sz w:val="32"/>
          <w:szCs w:val="32"/>
        </w:rPr>
      </w:pPr>
    </w:p>
    <w:p>
      <w:pPr>
        <w:rPr>
          <w:sz w:val="32"/>
          <w:szCs w:val="32"/>
        </w:rPr>
      </w:pPr>
    </w:p>
    <w:p>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82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111" w:type="dxa"/>
            <w:tcBorders>
              <w:top w:val="doub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序号</w:t>
            </w:r>
          </w:p>
        </w:tc>
        <w:tc>
          <w:tcPr>
            <w:tcW w:w="8249" w:type="dxa"/>
            <w:tcBorders>
              <w:top w:val="double" w:color="auto" w:sz="4" w:space="0"/>
              <w:left w:val="single" w:color="auto" w:sz="4" w:space="0"/>
              <w:bottom w:val="single" w:color="auto" w:sz="4" w:space="0"/>
              <w:right w:val="doub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1</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4"/>
                <w:szCs w:val="24"/>
              </w:rPr>
            </w:pPr>
            <w:r>
              <w:rPr>
                <w:rFonts w:hint="eastAsia" w:ascii="仿宋" w:hAnsi="仿宋" w:eastAsia="仿宋" w:cs="Arial"/>
                <w:sz w:val="24"/>
                <w:szCs w:val="24"/>
              </w:rPr>
              <w:t>项目名称：</w:t>
            </w:r>
            <w:r>
              <w:rPr>
                <w:rFonts w:hint="eastAsia" w:ascii="仿宋" w:hAnsi="仿宋" w:eastAsia="仿宋" w:cs="Arial"/>
                <w:bCs/>
                <w:sz w:val="24"/>
                <w:szCs w:val="24"/>
                <w:u w:val="single"/>
              </w:rPr>
              <w:t>阜阳市第五人民医院员工一卡通小程序采购项目</w:t>
            </w:r>
          </w:p>
          <w:p>
            <w:pPr>
              <w:spacing w:line="420" w:lineRule="exact"/>
              <w:rPr>
                <w:rFonts w:hint="eastAsia" w:ascii="仿宋" w:hAnsi="仿宋" w:eastAsia="仿宋" w:cs="Arial"/>
                <w:sz w:val="24"/>
                <w:szCs w:val="24"/>
              </w:rPr>
            </w:pPr>
            <w:r>
              <w:rPr>
                <w:rFonts w:hint="eastAsia" w:ascii="仿宋" w:hAnsi="仿宋" w:eastAsia="仿宋" w:cs="Arial"/>
                <w:sz w:val="24"/>
                <w:szCs w:val="24"/>
              </w:rPr>
              <w:t>项目编号：</w:t>
            </w:r>
            <w:r>
              <w:rPr>
                <w:rFonts w:ascii="仿宋" w:hAnsi="仿宋" w:eastAsia="仿宋" w:cs="Arial"/>
                <w:bCs/>
                <w:sz w:val="24"/>
                <w:szCs w:val="24"/>
                <w:u w:val="single"/>
              </w:rPr>
              <w:t>FYWY-001</w:t>
            </w:r>
            <w:r>
              <w:rPr>
                <w:rFonts w:hint="eastAsia" w:ascii="仿宋" w:hAnsi="仿宋" w:eastAsia="仿宋" w:cs="Arial"/>
                <w:bCs/>
                <w:sz w:val="24"/>
                <w:szCs w:val="24"/>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2</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4"/>
                <w:szCs w:val="24"/>
              </w:rPr>
            </w:pPr>
            <w:r>
              <w:rPr>
                <w:rFonts w:hint="eastAsia" w:ascii="仿宋" w:hAnsi="仿宋" w:eastAsia="仿宋" w:cs="Arial"/>
                <w:sz w:val="24"/>
                <w:szCs w:val="24"/>
              </w:rPr>
              <w:t>采购人：</w:t>
            </w:r>
            <w:r>
              <w:rPr>
                <w:rFonts w:hint="eastAsia" w:ascii="仿宋" w:hAnsi="仿宋" w:eastAsia="仿宋" w:cs="Arial"/>
                <w:bCs/>
                <w:sz w:val="24"/>
                <w:szCs w:val="24"/>
                <w:u w:val="single"/>
              </w:rPr>
              <w:t xml:space="preserve">阜阳市第五人民医院 </w:t>
            </w:r>
          </w:p>
          <w:p>
            <w:pPr>
              <w:spacing w:line="420" w:lineRule="exact"/>
              <w:rPr>
                <w:rFonts w:hint="eastAsia" w:ascii="仿宋" w:hAnsi="仿宋" w:eastAsia="仿宋" w:cs="Arial"/>
                <w:sz w:val="24"/>
                <w:szCs w:val="24"/>
              </w:rPr>
            </w:pPr>
            <w:r>
              <w:rPr>
                <w:rFonts w:hint="eastAsia" w:ascii="仿宋" w:hAnsi="仿宋" w:eastAsia="仿宋" w:cs="Arial"/>
                <w:sz w:val="24"/>
                <w:szCs w:val="24"/>
              </w:rPr>
              <w:t>联系人：</w:t>
            </w:r>
            <w:r>
              <w:rPr>
                <w:rFonts w:hint="eastAsia" w:ascii="仿宋" w:hAnsi="仿宋" w:eastAsia="仿宋" w:cs="Arial"/>
                <w:bCs/>
                <w:sz w:val="24"/>
                <w:szCs w:val="24"/>
                <w:u w:val="single"/>
              </w:rPr>
              <w:t xml:space="preserve">  邓工</w:t>
            </w:r>
          </w:p>
          <w:p>
            <w:pPr>
              <w:spacing w:line="420" w:lineRule="exact"/>
              <w:rPr>
                <w:rFonts w:hint="eastAsia" w:ascii="仿宋" w:hAnsi="仿宋" w:eastAsia="仿宋" w:cs="Arial"/>
                <w:sz w:val="24"/>
                <w:szCs w:val="24"/>
              </w:rPr>
            </w:pPr>
            <w:r>
              <w:rPr>
                <w:rFonts w:hint="eastAsia" w:ascii="仿宋" w:hAnsi="仿宋" w:eastAsia="仿宋" w:cs="Arial"/>
                <w:sz w:val="24"/>
                <w:szCs w:val="24"/>
              </w:rPr>
              <w:t>联系电话：</w:t>
            </w:r>
            <w:r>
              <w:rPr>
                <w:rFonts w:hint="eastAsia" w:ascii="仿宋" w:hAnsi="仿宋" w:eastAsia="仿宋" w:cs="Arial"/>
                <w:bCs/>
                <w:sz w:val="24"/>
                <w:szCs w:val="24"/>
                <w:u w:val="single"/>
              </w:rPr>
              <w:t xml:space="preserve">  </w:t>
            </w:r>
            <w:r>
              <w:rPr>
                <w:rFonts w:ascii="仿宋" w:hAnsi="仿宋" w:eastAsia="仿宋" w:cs="Arial"/>
                <w:bCs/>
                <w:sz w:val="24"/>
                <w:szCs w:val="24"/>
                <w:u w:val="single"/>
              </w:rPr>
              <w:t>19955861603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4</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4"/>
                <w:szCs w:val="24"/>
              </w:rPr>
            </w:pPr>
            <w:r>
              <w:rPr>
                <w:rFonts w:hint="eastAsia" w:ascii="仿宋" w:hAnsi="仿宋" w:eastAsia="仿宋" w:cs="Arial"/>
                <w:sz w:val="24"/>
                <w:szCs w:val="24"/>
              </w:rPr>
              <w:t>采购预算：</w:t>
            </w:r>
            <w:r>
              <w:rPr>
                <w:rFonts w:hint="eastAsia" w:ascii="仿宋" w:hAnsi="仿宋" w:eastAsia="仿宋" w:cs="Arial"/>
                <w:bCs/>
                <w:sz w:val="24"/>
                <w:szCs w:val="24"/>
                <w:u w:val="single"/>
              </w:rPr>
              <w:t xml:space="preserve"> 4.8万元   </w:t>
            </w:r>
          </w:p>
          <w:p>
            <w:pPr>
              <w:spacing w:line="420" w:lineRule="exact"/>
              <w:rPr>
                <w:rFonts w:hint="eastAsia" w:ascii="仿宋" w:hAnsi="仿宋" w:eastAsia="仿宋" w:cs="Arial"/>
                <w:sz w:val="24"/>
                <w:szCs w:val="24"/>
              </w:rPr>
            </w:pPr>
            <w:r>
              <w:rPr>
                <w:rFonts w:hint="eastAsia" w:ascii="仿宋" w:hAnsi="仿宋" w:eastAsia="仿宋" w:cs="Arial"/>
                <w:sz w:val="24"/>
                <w:szCs w:val="24"/>
              </w:rPr>
              <w:t>供货地点：</w:t>
            </w:r>
            <w:r>
              <w:rPr>
                <w:rFonts w:hint="eastAsia" w:ascii="仿宋" w:hAnsi="仿宋" w:eastAsia="仿宋" w:cs="Arial"/>
                <w:sz w:val="24"/>
                <w:szCs w:val="24"/>
                <w:u w:val="single"/>
              </w:rPr>
              <w:t>合同约定</w:t>
            </w:r>
          </w:p>
          <w:p>
            <w:pPr>
              <w:spacing w:line="420" w:lineRule="exact"/>
              <w:rPr>
                <w:rFonts w:hint="eastAsia" w:ascii="仿宋" w:hAnsi="仿宋" w:eastAsia="仿宋" w:cs="Arial"/>
                <w:sz w:val="24"/>
                <w:szCs w:val="24"/>
              </w:rPr>
            </w:pPr>
            <w:r>
              <w:rPr>
                <w:rFonts w:hint="eastAsia" w:ascii="仿宋" w:hAnsi="仿宋" w:eastAsia="仿宋" w:cs="Arial"/>
                <w:sz w:val="24"/>
                <w:szCs w:val="24"/>
              </w:rPr>
              <w:t>供货期限：合同签后</w:t>
            </w:r>
            <w:r>
              <w:rPr>
                <w:rFonts w:hint="eastAsia" w:ascii="仿宋" w:hAnsi="仿宋" w:eastAsia="仿宋" w:cs="Arial"/>
                <w:bCs/>
                <w:sz w:val="24"/>
                <w:szCs w:val="24"/>
                <w:u w:val="single"/>
              </w:rPr>
              <w:t xml:space="preserve"> </w:t>
            </w:r>
            <w:r>
              <w:rPr>
                <w:rFonts w:hint="eastAsia" w:ascii="仿宋" w:hAnsi="仿宋" w:eastAsia="仿宋" w:cs="Arial"/>
                <w:bCs/>
                <w:sz w:val="24"/>
                <w:szCs w:val="24"/>
                <w:u w:val="single"/>
                <w:lang w:val="en-US" w:eastAsia="zh-CN"/>
              </w:rPr>
              <w:t>60</w:t>
            </w:r>
            <w:r>
              <w:rPr>
                <w:rFonts w:hint="eastAsia" w:ascii="仿宋" w:hAnsi="仿宋" w:eastAsia="仿宋" w:cs="Arial"/>
                <w:bCs/>
                <w:color w:val="FF0000"/>
                <w:sz w:val="24"/>
                <w:szCs w:val="24"/>
                <w:u w:val="single"/>
              </w:rPr>
              <w:t xml:space="preserve"> </w:t>
            </w:r>
            <w:r>
              <w:rPr>
                <w:rFonts w:hint="eastAsia" w:ascii="仿宋" w:hAnsi="仿宋" w:eastAsia="仿宋" w:cs="Arial"/>
                <w:bCs/>
                <w:color w:val="FF0000"/>
                <w:sz w:val="24"/>
                <w:szCs w:val="24"/>
                <w:u w:val="single"/>
                <w:lang w:val="en-US" w:eastAsia="zh-CN"/>
              </w:rPr>
              <w:t>工作日</w:t>
            </w:r>
            <w:r>
              <w:rPr>
                <w:rFonts w:hint="eastAsia" w:ascii="仿宋" w:hAnsi="仿宋" w:eastAsia="仿宋" w:cs="Arial"/>
                <w:sz w:val="24"/>
                <w:szCs w:val="24"/>
              </w:rPr>
              <w:t>内交付安装</w:t>
            </w:r>
          </w:p>
          <w:p>
            <w:pPr>
              <w:pStyle w:val="13"/>
              <w:spacing w:line="360" w:lineRule="exact"/>
              <w:rPr>
                <w:rFonts w:hint="eastAsia" w:ascii="仿宋" w:hAnsi="仿宋" w:eastAsia="仿宋" w:cs="Arial"/>
              </w:rPr>
            </w:pPr>
            <w:r>
              <w:rPr>
                <w:rFonts w:hint="eastAsia" w:ascii="仿宋" w:hAnsi="仿宋" w:eastAsia="仿宋" w:cs="Arial"/>
                <w:color w:val="auto"/>
                <w:kern w:val="2"/>
              </w:rPr>
              <w:t xml:space="preserve">不允许偏离的实质性要求和条件： </w:t>
            </w:r>
            <w:r>
              <w:rPr>
                <w:rFonts w:hint="eastAsia" w:ascii="仿宋" w:hAnsi="仿宋" w:eastAsia="仿宋" w:cs="Arial"/>
                <w:i/>
                <w:iCs/>
                <w:color w:val="auto"/>
                <w:kern w:val="2"/>
                <w:u w:val="single"/>
              </w:rPr>
              <w:t xml:space="preserve">          /</w:t>
            </w:r>
            <w:r>
              <w:rPr>
                <w:rFonts w:hint="eastAsia" w:ascii="仿宋" w:hAnsi="仿宋" w:eastAsia="仿宋" w:cs="Arial"/>
                <w:i/>
                <w:iCs/>
                <w:u w:val="single"/>
              </w:rPr>
              <w:t xml:space="preserve">                     </w:t>
            </w:r>
            <w:r>
              <w:rPr>
                <w:rFonts w:hint="eastAsia" w:ascii="仿宋" w:hAnsi="仿宋" w:eastAsia="仿宋" w:cs="Arial"/>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5</w:t>
            </w:r>
          </w:p>
        </w:tc>
        <w:tc>
          <w:tcPr>
            <w:tcW w:w="8249" w:type="dxa"/>
            <w:tcBorders>
              <w:top w:val="single" w:color="auto" w:sz="4" w:space="0"/>
              <w:left w:val="single" w:color="auto" w:sz="4" w:space="0"/>
              <w:bottom w:val="single" w:color="auto" w:sz="4" w:space="0"/>
              <w:right w:val="double" w:color="auto" w:sz="4" w:space="0"/>
            </w:tcBorders>
            <w:vAlign w:val="center"/>
          </w:tcPr>
          <w:p>
            <w:pPr>
              <w:spacing w:line="380" w:lineRule="exact"/>
              <w:rPr>
                <w:rFonts w:hint="eastAsia" w:ascii="仿宋" w:hAnsi="仿宋" w:eastAsia="仿宋" w:cs="Arial"/>
                <w:sz w:val="24"/>
                <w:szCs w:val="24"/>
              </w:rPr>
            </w:pPr>
            <w:r>
              <w:rPr>
                <w:rFonts w:hint="eastAsia" w:ascii="仿宋" w:hAnsi="仿宋" w:eastAsia="仿宋" w:cs="Arial"/>
                <w:sz w:val="24"/>
                <w:szCs w:val="24"/>
              </w:rPr>
              <w:t>报价文件递交至：阜阳市第五人民医院</w:t>
            </w:r>
          </w:p>
          <w:p>
            <w:pPr>
              <w:spacing w:line="380" w:lineRule="exact"/>
              <w:rPr>
                <w:rFonts w:hint="eastAsia" w:ascii="仿宋" w:hAnsi="仿宋" w:eastAsia="仿宋" w:cs="Arial"/>
                <w:sz w:val="24"/>
                <w:szCs w:val="24"/>
              </w:rPr>
            </w:pPr>
            <w:r>
              <w:rPr>
                <w:rFonts w:hint="eastAsia" w:ascii="仿宋" w:hAnsi="仿宋" w:eastAsia="仿宋" w:cs="Arial"/>
                <w:sz w:val="24"/>
                <w:szCs w:val="24"/>
              </w:rPr>
              <w:t>报价文件递交截止时间：</w:t>
            </w:r>
            <w:r>
              <w:rPr>
                <w:rFonts w:hint="eastAsia" w:ascii="仿宋" w:hAnsi="仿宋" w:eastAsia="仿宋" w:cs="Arial"/>
                <w:bCs/>
                <w:sz w:val="24"/>
                <w:szCs w:val="24"/>
                <w:u w:val="single"/>
              </w:rPr>
              <w:t xml:space="preserve"> 2020 </w:t>
            </w:r>
            <w:r>
              <w:rPr>
                <w:rFonts w:hint="eastAsia" w:ascii="仿宋" w:hAnsi="仿宋" w:eastAsia="仿宋" w:cs="Arial"/>
                <w:sz w:val="24"/>
                <w:szCs w:val="24"/>
              </w:rPr>
              <w:t>年</w:t>
            </w:r>
            <w:r>
              <w:rPr>
                <w:rFonts w:hint="eastAsia" w:ascii="仿宋" w:hAnsi="仿宋" w:eastAsia="仿宋" w:cs="Arial"/>
                <w:bCs/>
                <w:sz w:val="24"/>
                <w:szCs w:val="24"/>
                <w:u w:val="single"/>
              </w:rPr>
              <w:t xml:space="preserve"> </w:t>
            </w:r>
            <w:r>
              <w:rPr>
                <w:rFonts w:hint="eastAsia" w:ascii="仿宋" w:hAnsi="仿宋" w:eastAsia="仿宋" w:cs="Arial"/>
                <w:bCs/>
                <w:sz w:val="24"/>
                <w:szCs w:val="24"/>
                <w:u w:val="single"/>
                <w:lang w:val="en-US" w:eastAsia="zh-CN"/>
              </w:rPr>
              <w:t>7</w:t>
            </w:r>
            <w:r>
              <w:rPr>
                <w:rFonts w:hint="eastAsia" w:ascii="仿宋" w:hAnsi="仿宋" w:eastAsia="仿宋" w:cs="Arial"/>
                <w:sz w:val="24"/>
                <w:szCs w:val="24"/>
              </w:rPr>
              <w:t>月</w:t>
            </w:r>
            <w:r>
              <w:rPr>
                <w:rFonts w:hint="eastAsia" w:ascii="仿宋" w:hAnsi="仿宋" w:eastAsia="仿宋" w:cs="Arial"/>
                <w:sz w:val="24"/>
                <w:szCs w:val="24"/>
                <w:lang w:val="en-US" w:eastAsia="zh-CN"/>
              </w:rPr>
              <w:t xml:space="preserve"> 11</w:t>
            </w:r>
            <w:r>
              <w:rPr>
                <w:rFonts w:hint="eastAsia" w:ascii="仿宋" w:hAnsi="仿宋" w:eastAsia="仿宋" w:cs="Arial"/>
                <w:bCs/>
                <w:sz w:val="24"/>
                <w:szCs w:val="24"/>
                <w:u w:val="single"/>
              </w:rPr>
              <w:t xml:space="preserve"> </w:t>
            </w:r>
            <w:r>
              <w:rPr>
                <w:rFonts w:hint="eastAsia" w:ascii="仿宋" w:hAnsi="仿宋" w:eastAsia="仿宋" w:cs="Arial"/>
                <w:sz w:val="24"/>
                <w:szCs w:val="24"/>
              </w:rPr>
              <w:t>日</w:t>
            </w:r>
            <w:r>
              <w:rPr>
                <w:rFonts w:hint="eastAsia" w:ascii="仿宋" w:hAnsi="仿宋" w:eastAsia="仿宋" w:cs="Arial"/>
                <w:bCs/>
                <w:sz w:val="24"/>
                <w:szCs w:val="24"/>
                <w:u w:val="single"/>
              </w:rPr>
              <w:t xml:space="preserve">  </w:t>
            </w:r>
            <w:r>
              <w:rPr>
                <w:rFonts w:hint="eastAsia" w:ascii="仿宋" w:hAnsi="仿宋" w:eastAsia="仿宋" w:cs="Arial"/>
                <w:bCs/>
                <w:sz w:val="24"/>
                <w:szCs w:val="24"/>
                <w:u w:val="single"/>
                <w:lang w:val="en-US" w:eastAsia="zh-CN"/>
              </w:rPr>
              <w:t>9</w:t>
            </w:r>
            <w:r>
              <w:rPr>
                <w:rFonts w:hint="eastAsia" w:ascii="仿宋" w:hAnsi="仿宋" w:eastAsia="仿宋" w:cs="Arial"/>
                <w:sz w:val="24"/>
                <w:szCs w:val="24"/>
              </w:rPr>
              <w:t>时至</w:t>
            </w:r>
            <w:r>
              <w:rPr>
                <w:rFonts w:hint="eastAsia" w:ascii="仿宋" w:hAnsi="仿宋" w:eastAsia="仿宋" w:cs="Arial"/>
                <w:bCs/>
                <w:sz w:val="24"/>
                <w:szCs w:val="24"/>
                <w:u w:val="single"/>
              </w:rPr>
              <w:t xml:space="preserve"> </w:t>
            </w:r>
            <w:r>
              <w:rPr>
                <w:rFonts w:hint="eastAsia" w:ascii="仿宋" w:hAnsi="仿宋" w:eastAsia="仿宋" w:cs="Arial"/>
                <w:bCs/>
                <w:sz w:val="24"/>
                <w:szCs w:val="24"/>
                <w:u w:val="single"/>
                <w:lang w:val="en-US" w:eastAsia="zh-CN"/>
              </w:rPr>
              <w:t>9</w:t>
            </w:r>
            <w:r>
              <w:rPr>
                <w:rFonts w:hint="eastAsia" w:ascii="仿宋" w:hAnsi="仿宋" w:eastAsia="仿宋" w:cs="Arial"/>
                <w:bCs/>
                <w:sz w:val="24"/>
                <w:szCs w:val="24"/>
                <w:u w:val="single"/>
              </w:rPr>
              <w:t xml:space="preserve"> </w:t>
            </w:r>
            <w:r>
              <w:rPr>
                <w:rFonts w:hint="eastAsia" w:ascii="仿宋" w:hAnsi="仿宋" w:eastAsia="仿宋" w:cs="Arial"/>
                <w:sz w:val="24"/>
                <w:szCs w:val="24"/>
              </w:rPr>
              <w:t>时整，过时递交的拒收。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6</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Arial"/>
                <w:sz w:val="24"/>
                <w:szCs w:val="24"/>
              </w:rPr>
            </w:pPr>
            <w:r>
              <w:rPr>
                <w:rFonts w:hint="eastAsia" w:ascii="仿宋" w:hAnsi="仿宋" w:eastAsia="仿宋" w:cs="仿宋"/>
                <w:sz w:val="24"/>
                <w:szCs w:val="24"/>
              </w:rPr>
              <w:t>投标文件的份数：正本1份；副本</w:t>
            </w:r>
            <w:r>
              <w:rPr>
                <w:rFonts w:hint="eastAsia" w:ascii="仿宋" w:hAnsi="仿宋" w:eastAsia="仿宋" w:cs="仿宋"/>
                <w:sz w:val="24"/>
                <w:szCs w:val="24"/>
                <w:u w:val="single"/>
              </w:rPr>
              <w:t xml:space="preserve">  3 </w:t>
            </w:r>
            <w:r>
              <w:rPr>
                <w:rFonts w:hint="eastAsia" w:ascii="仿宋" w:hAnsi="仿宋" w:eastAsia="仿宋" w:cs="仿宋"/>
                <w:sz w:val="24"/>
                <w:szCs w:val="24"/>
              </w:rPr>
              <w:t>份，</w:t>
            </w:r>
            <w:r>
              <w:rPr>
                <w:rFonts w:hint="eastAsia" w:ascii="仿宋" w:hAnsi="仿宋" w:eastAsia="仿宋" w:cs="仿宋"/>
                <w:sz w:val="24"/>
                <w:szCs w:val="24"/>
                <w:lang w:val="zh-CN"/>
              </w:rPr>
              <w:t>集中或分开密封包装均可。</w:t>
            </w:r>
            <w:r>
              <w:rPr>
                <w:rFonts w:hint="eastAsia" w:ascii="仿宋" w:hAnsi="仿宋" w:eastAsia="仿宋" w:cs="仿宋"/>
                <w:bCs/>
                <w:sz w:val="24"/>
                <w:szCs w:val="24"/>
                <w:lang w:val="zh-CN"/>
              </w:rPr>
              <w:t>投标文件密封袋“封口处”应密封，并加盖供应商公章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rPr>
            </w:pPr>
            <w:r>
              <w:rPr>
                <w:rFonts w:hint="eastAsia" w:ascii="仿宋" w:hAnsi="仿宋" w:eastAsia="仿宋" w:cs="Arial"/>
                <w:sz w:val="24"/>
                <w:szCs w:val="24"/>
              </w:rPr>
              <w:t>7</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eastAsia" w:ascii="仿宋" w:hAnsi="仿宋" w:eastAsia="仿宋" w:cs="仿宋"/>
                <w:sz w:val="24"/>
                <w:szCs w:val="24"/>
              </w:rPr>
            </w:pPr>
            <w:r>
              <w:rPr>
                <w:rFonts w:hint="eastAsia" w:ascii="仿宋" w:hAnsi="仿宋" w:eastAsia="仿宋" w:cs="仿宋"/>
                <w:sz w:val="24"/>
                <w:szCs w:val="24"/>
              </w:rPr>
              <w:t>供应商凭以下资料递交报价文件：</w:t>
            </w:r>
          </w:p>
          <w:p>
            <w:pPr>
              <w:spacing w:line="420" w:lineRule="exact"/>
              <w:rPr>
                <w:rFonts w:hint="eastAsia" w:ascii="仿宋" w:hAnsi="仿宋" w:eastAsia="仿宋" w:cs="Arial"/>
                <w:sz w:val="24"/>
                <w:szCs w:val="24"/>
              </w:rPr>
            </w:pPr>
            <w:r>
              <w:rPr>
                <w:rFonts w:hint="eastAsia" w:ascii="仿宋" w:hAnsi="仿宋" w:eastAsia="仿宋" w:cs="仿宋"/>
                <w:sz w:val="24"/>
                <w:szCs w:val="24"/>
              </w:rPr>
              <w:t>法人授权委托书原件；②法定代表人身份证原件或被授权人身份证原件。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11" w:type="dxa"/>
            <w:tcBorders>
              <w:top w:val="single" w:color="auto" w:sz="4" w:space="0"/>
              <w:left w:val="double" w:color="auto" w:sz="4" w:space="0"/>
              <w:bottom w:val="single" w:color="auto" w:sz="4" w:space="0"/>
              <w:right w:val="single" w:color="auto" w:sz="4" w:space="0"/>
            </w:tcBorders>
            <w:vAlign w:val="center"/>
          </w:tcPr>
          <w:p>
            <w:pPr>
              <w:spacing w:line="420" w:lineRule="exact"/>
              <w:jc w:val="center"/>
              <w:rPr>
                <w:rFonts w:hint="eastAsia" w:ascii="仿宋" w:hAnsi="仿宋" w:eastAsia="仿宋" w:cs="Arial"/>
                <w:sz w:val="24"/>
                <w:szCs w:val="24"/>
                <w:lang w:val="en-US" w:eastAsia="zh-CN"/>
              </w:rPr>
            </w:pPr>
            <w:r>
              <w:rPr>
                <w:rFonts w:hint="eastAsia" w:ascii="仿宋" w:hAnsi="仿宋" w:eastAsia="仿宋" w:cs="Arial"/>
                <w:sz w:val="24"/>
                <w:szCs w:val="24"/>
                <w:lang w:val="en-US" w:eastAsia="zh-CN"/>
              </w:rPr>
              <w:t>8</w:t>
            </w:r>
          </w:p>
        </w:tc>
        <w:tc>
          <w:tcPr>
            <w:tcW w:w="8249" w:type="dxa"/>
            <w:tcBorders>
              <w:top w:val="single" w:color="auto" w:sz="4" w:space="0"/>
              <w:left w:val="single" w:color="auto" w:sz="4" w:space="0"/>
              <w:bottom w:val="single" w:color="auto" w:sz="4" w:space="0"/>
              <w:right w:val="double" w:color="auto" w:sz="4" w:space="0"/>
            </w:tcBorders>
            <w:vAlign w:val="center"/>
          </w:tcPr>
          <w:p>
            <w:pPr>
              <w:spacing w:line="420" w:lineRule="exact"/>
              <w:rPr>
                <w:rFonts w:hint="default" w:ascii="仿宋" w:hAnsi="仿宋" w:eastAsia="仿宋" w:cs="仿宋"/>
                <w:sz w:val="24"/>
                <w:szCs w:val="24"/>
                <w:lang w:val="en-US" w:eastAsia="zh-CN"/>
              </w:rPr>
            </w:pPr>
            <w:r>
              <w:rPr>
                <w:rFonts w:hint="eastAsia" w:ascii="仿宋" w:hAnsi="仿宋" w:eastAsia="仿宋" w:cs="仿宋"/>
                <w:sz w:val="24"/>
                <w:szCs w:val="24"/>
                <w:lang w:eastAsia="zh-CN"/>
              </w:rPr>
              <w:t>中标后缴纳履约保证金</w:t>
            </w:r>
            <w:r>
              <w:rPr>
                <w:rFonts w:hint="eastAsia" w:ascii="仿宋" w:hAnsi="仿宋" w:eastAsia="仿宋" w:cs="仿宋"/>
                <w:sz w:val="24"/>
                <w:szCs w:val="24"/>
                <w:lang w:val="en-US" w:eastAsia="zh-CN"/>
              </w:rPr>
              <w:t>2000元人民币。</w:t>
            </w:r>
          </w:p>
        </w:tc>
      </w:tr>
    </w:tbl>
    <w:p>
      <w:pPr>
        <w:rPr>
          <w:rFonts w:hint="eastAsia"/>
        </w:rPr>
      </w:pPr>
    </w:p>
    <w:p>
      <w:pPr>
        <w:pBdr>
          <w:top w:val="single" w:color="auto" w:sz="4" w:space="1"/>
          <w:left w:val="single" w:color="auto" w:sz="4" w:space="1"/>
          <w:bottom w:val="single" w:color="auto" w:sz="4" w:space="1"/>
          <w:right w:val="single" w:color="auto" w:sz="4" w:space="1"/>
        </w:pBdr>
        <w:ind w:firstLine="440" w:firstLineChars="200"/>
        <w:rPr>
          <w:rFonts w:ascii="宋体" w:hAnsi="宋体"/>
          <w:sz w:val="22"/>
          <w:szCs w:val="24"/>
        </w:rPr>
        <w:sectPr>
          <w:headerReference r:id="rId3" w:type="default"/>
          <w:footerReference r:id="rId4" w:type="default"/>
          <w:footerReference r:id="rId5" w:type="even"/>
          <w:pgSz w:w="11907" w:h="16840"/>
          <w:pgMar w:top="1418" w:right="1247" w:bottom="1247" w:left="1247" w:header="851" w:footer="851" w:gutter="0"/>
          <w:cols w:space="720" w:num="1"/>
          <w:titlePg/>
          <w:docGrid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16" w:name="_Toc466549686"/>
      <w:r>
        <w:rPr>
          <w:rFonts w:hint="eastAsia" w:ascii="方正宋黑简体" w:hAnsi="宋体" w:eastAsia="方正宋黑简体" w:cs="黑体"/>
          <w:b/>
          <w:bCs/>
          <w:sz w:val="32"/>
          <w:szCs w:val="32"/>
        </w:rPr>
        <w:t>三、供应商报价须知</w:t>
      </w:r>
      <w:bookmarkEnd w:id="16"/>
    </w:p>
    <w:p>
      <w:pPr>
        <w:ind w:firstLine="640" w:firstLineChars="200"/>
        <w:rPr>
          <w:rFonts w:hint="eastAsia" w:ascii="仿宋" w:hAnsi="仿宋" w:eastAsia="仿宋" w:cs="Arial"/>
          <w:sz w:val="32"/>
          <w:szCs w:val="32"/>
        </w:rPr>
      </w:pPr>
    </w:p>
    <w:p>
      <w:pPr>
        <w:ind w:firstLine="600" w:firstLineChars="200"/>
        <w:rPr>
          <w:rFonts w:hint="eastAsia"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报价应含有所报货物的税费（如关税、进口货物及其所用原材料、各种国内、外税费等）及包装、运至最终目的地的运输、保险、现场落地、检测验收、培训和交付后规定免费维保期内维保等环节所发生的一切费用。报价为供应商在报价文件中提出的各项支付金额的总和。报价文件中大写金额和小写金额不一致的，以大写金额为准；总价金额与按单价汇总金额不一致的，以单价金额计算结果为准；单价金额小数点有明显错位的，应以总价为准，并修改单价。</w:t>
      </w:r>
    </w:p>
    <w:p>
      <w:pPr>
        <w:ind w:firstLine="600" w:firstLineChars="200"/>
        <w:rPr>
          <w:rFonts w:hint="eastAsia"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ind w:firstLine="600" w:firstLineChars="200"/>
        <w:rPr>
          <w:rFonts w:hint="eastAsia" w:ascii="仿宋" w:hAnsi="仿宋" w:eastAsia="仿宋" w:cs="Arial"/>
          <w:sz w:val="30"/>
          <w:szCs w:val="30"/>
        </w:rPr>
      </w:pPr>
      <w:r>
        <w:rPr>
          <w:rFonts w:ascii="仿宋" w:hAnsi="仿宋" w:eastAsia="仿宋" w:cs="Arial"/>
          <w:sz w:val="30"/>
          <w:szCs w:val="30"/>
        </w:rPr>
        <w:t>3</w:t>
      </w:r>
      <w:r>
        <w:rPr>
          <w:rFonts w:hint="eastAsia" w:ascii="仿宋" w:hAnsi="仿宋" w:eastAsia="仿宋" w:cs="Arial"/>
          <w:sz w:val="30"/>
          <w:szCs w:val="30"/>
        </w:rPr>
        <w:t>、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pPr>
        <w:ind w:firstLine="600" w:firstLineChars="200"/>
        <w:rPr>
          <w:rFonts w:hint="eastAsia" w:ascii="仿宋" w:hAnsi="仿宋" w:eastAsia="仿宋" w:cs="Arial"/>
          <w:sz w:val="30"/>
          <w:szCs w:val="30"/>
        </w:rPr>
      </w:pPr>
      <w:r>
        <w:rPr>
          <w:rFonts w:ascii="仿宋" w:hAnsi="仿宋" w:eastAsia="仿宋" w:cs="Arial"/>
          <w:sz w:val="30"/>
          <w:szCs w:val="30"/>
        </w:rPr>
        <w:t>4</w:t>
      </w:r>
      <w:r>
        <w:rPr>
          <w:rFonts w:hint="eastAsia" w:ascii="仿宋" w:hAnsi="仿宋" w:eastAsia="仿宋" w:cs="Arial"/>
          <w:sz w:val="30"/>
          <w:szCs w:val="30"/>
        </w:rPr>
        <w:t>、供应商应确保其所提供的报价资料的真实性、有效性及合法性，否则，由此引起的任何责任由其自行承担。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6、报价文件一律不予退还。</w:t>
      </w:r>
    </w:p>
    <w:p>
      <w:pPr>
        <w:rPr>
          <w:rFonts w:hint="eastAsia" w:ascii="微软雅黑" w:hAnsi="微软雅黑" w:eastAsia="微软雅黑"/>
          <w:b/>
          <w:sz w:val="28"/>
          <w:szCs w:val="2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17" w:name="_Toc466549687"/>
      <w:r>
        <w:rPr>
          <w:rFonts w:hint="eastAsia" w:ascii="方正宋黑简体" w:hAnsi="宋体" w:eastAsia="方正宋黑简体" w:cs="黑体"/>
          <w:b/>
          <w:bCs/>
          <w:sz w:val="32"/>
          <w:szCs w:val="32"/>
        </w:rPr>
        <w:t>四、签订合同</w:t>
      </w:r>
      <w:bookmarkEnd w:id="17"/>
    </w:p>
    <w:p>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pPr>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1、成交供应商应按规定的时间、地点与采购人签订成交合同，书面合同签订后7个工作日内，中标人将合同按行业主管部门规定备案后，交公共资源交易中心存档。</w:t>
      </w:r>
    </w:p>
    <w:p>
      <w:pPr>
        <w:rPr>
          <w:rFonts w:hint="eastAsia" w:ascii="仿宋" w:hAnsi="仿宋" w:eastAsia="仿宋" w:cs="Arial"/>
          <w:sz w:val="30"/>
          <w:szCs w:val="30"/>
        </w:rPr>
      </w:pPr>
      <w:r>
        <w:rPr>
          <w:rFonts w:hint="eastAsia" w:ascii="仿宋" w:hAnsi="仿宋" w:eastAsia="仿宋" w:cs="Arial"/>
          <w:sz w:val="30"/>
          <w:szCs w:val="30"/>
        </w:rPr>
        <w:t xml:space="preserve">    2、采购双方必须严格按照询价文件及承诺签订采购合同，不得擅自变更。对任何因双方擅自变更合同引起的问题等风险由双方自行承担。</w:t>
      </w:r>
    </w:p>
    <w:p>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pPr>
        <w:jc w:val="left"/>
        <w:rPr>
          <w:rFonts w:hint="eastAsia" w:ascii="微软雅黑" w:hAnsi="微软雅黑" w:eastAsia="微软雅黑"/>
          <w:b/>
          <w:szCs w:val="21"/>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ascii="方正宋黑简体" w:hAnsi="宋体" w:eastAsia="方正宋黑简体" w:cs="黑体"/>
          <w:b/>
          <w:bCs/>
          <w:sz w:val="32"/>
          <w:szCs w:val="32"/>
        </w:rPr>
      </w:pPr>
      <w:bookmarkStart w:id="18" w:name="_Toc466549688"/>
      <w:r>
        <w:rPr>
          <w:rFonts w:hint="eastAsia" w:ascii="方正宋黑简体" w:hAnsi="宋体" w:eastAsia="方正宋黑简体" w:cs="黑体"/>
          <w:b/>
          <w:bCs/>
          <w:sz w:val="32"/>
          <w:szCs w:val="32"/>
        </w:rPr>
        <w:t>五、评审方法及废标</w:t>
      </w:r>
      <w:bookmarkEnd w:id="18"/>
    </w:p>
    <w:p>
      <w:pPr>
        <w:ind w:firstLine="600" w:firstLineChars="200"/>
        <w:rPr>
          <w:rFonts w:hint="eastAsia" w:ascii="仿宋" w:hAnsi="仿宋" w:eastAsia="仿宋" w:cs="Arial"/>
          <w:sz w:val="30"/>
          <w:szCs w:val="30"/>
        </w:rPr>
      </w:pPr>
    </w:p>
    <w:p>
      <w:pPr>
        <w:ind w:firstLine="600" w:firstLineChars="200"/>
        <w:rPr>
          <w:rFonts w:hint="eastAsia" w:ascii="仿宋" w:hAnsi="仿宋" w:eastAsia="仿宋" w:cs="Arial"/>
          <w:sz w:val="30"/>
          <w:szCs w:val="30"/>
        </w:rPr>
      </w:pPr>
      <w:r>
        <w:rPr>
          <w:rFonts w:ascii="仿宋" w:hAnsi="仿宋" w:eastAsia="仿宋" w:cs="Arial"/>
          <w:sz w:val="30"/>
          <w:szCs w:val="30"/>
        </w:rPr>
        <w:t>1</w:t>
      </w:r>
      <w:r>
        <w:rPr>
          <w:rFonts w:hint="eastAsia" w:ascii="仿宋" w:hAnsi="仿宋" w:eastAsia="仿宋" w:cs="Arial"/>
          <w:sz w:val="30"/>
          <w:szCs w:val="30"/>
        </w:rPr>
        <w:t>、本次询价活动将采用有效低价方法评审。询价小组</w:t>
      </w:r>
      <w:r>
        <w:rPr>
          <w:rFonts w:ascii="仿宋" w:hAnsi="仿宋" w:eastAsia="仿宋" w:cs="Arial"/>
          <w:sz w:val="30"/>
          <w:szCs w:val="30"/>
        </w:rPr>
        <w:t>根据符合采购需求、质量和服务相等且报价最低的原则确定成交供应商，并将结果通知所有被询价的未成交的供应商。</w:t>
      </w:r>
      <w:r>
        <w:rPr>
          <w:rFonts w:hint="eastAsia" w:ascii="仿宋" w:hAnsi="仿宋" w:eastAsia="仿宋" w:cs="Arial"/>
          <w:sz w:val="30"/>
          <w:szCs w:val="30"/>
        </w:rPr>
        <w:t>如果有效最低报价出现两家或两家以上相同者，且均通过询价小组评审，则以</w:t>
      </w:r>
      <w:r>
        <w:rPr>
          <w:rFonts w:ascii="仿宋" w:hAnsi="仿宋" w:eastAsia="仿宋" w:cs="Arial"/>
          <w:sz w:val="30"/>
          <w:szCs w:val="30"/>
        </w:rPr>
        <w:t>质优与服务优</w:t>
      </w:r>
      <w:r>
        <w:rPr>
          <w:rFonts w:hint="eastAsia" w:ascii="仿宋" w:hAnsi="仿宋" w:eastAsia="仿宋" w:cs="Arial"/>
          <w:sz w:val="30"/>
          <w:szCs w:val="30"/>
        </w:rPr>
        <w:t>的优先，如</w:t>
      </w:r>
      <w:r>
        <w:rPr>
          <w:rFonts w:ascii="仿宋" w:hAnsi="仿宋" w:eastAsia="仿宋" w:cs="Arial"/>
          <w:sz w:val="30"/>
          <w:szCs w:val="30"/>
        </w:rPr>
        <w:t>质优与服务优</w:t>
      </w:r>
      <w:r>
        <w:rPr>
          <w:rFonts w:hint="eastAsia" w:ascii="仿宋" w:hAnsi="仿宋" w:eastAsia="仿宋" w:cs="Arial"/>
          <w:sz w:val="30"/>
          <w:szCs w:val="30"/>
        </w:rPr>
        <w:t>相同则采取随机摇号方式确定成交单位。</w:t>
      </w:r>
    </w:p>
    <w:p>
      <w:pPr>
        <w:ind w:firstLine="600" w:firstLineChars="200"/>
        <w:rPr>
          <w:rFonts w:hint="eastAsia"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、在询价过程中，出现下列情形之一的，应予废标：</w:t>
      </w:r>
    </w:p>
    <w:p>
      <w:pPr>
        <w:ind w:firstLine="450" w:firstLineChars="150"/>
        <w:rPr>
          <w:rFonts w:hint="eastAsia" w:ascii="仿宋" w:hAnsi="仿宋" w:eastAsia="仿宋" w:cs="Arial"/>
          <w:sz w:val="30"/>
          <w:szCs w:val="30"/>
        </w:rPr>
      </w:pPr>
      <w:r>
        <w:rPr>
          <w:rFonts w:hint="eastAsia" w:ascii="仿宋" w:hAnsi="仿宋" w:eastAsia="仿宋" w:cs="Arial"/>
          <w:sz w:val="30"/>
          <w:szCs w:val="30"/>
        </w:rPr>
        <w:t xml:space="preserve"> 1）供应商的报价均超过预算金额，采购人不能支付的；</w:t>
      </w:r>
    </w:p>
    <w:p>
      <w:pPr>
        <w:ind w:firstLine="450" w:firstLineChars="150"/>
        <w:rPr>
          <w:rFonts w:hint="eastAsia"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2）因重大变故，采购任务取消的；</w:t>
      </w:r>
    </w:p>
    <w:p>
      <w:pPr>
        <w:ind w:firstLine="450" w:firstLineChars="150"/>
        <w:rPr>
          <w:rFonts w:ascii="仿宋" w:hAnsi="仿宋" w:eastAsia="仿宋" w:cs="Arial"/>
          <w:sz w:val="30"/>
          <w:szCs w:val="30"/>
        </w:rPr>
      </w:pPr>
      <w:r>
        <w:rPr>
          <w:rFonts w:ascii="仿宋" w:hAnsi="仿宋" w:eastAsia="仿宋" w:cs="Arial"/>
          <w:sz w:val="30"/>
          <w:szCs w:val="30"/>
        </w:rPr>
        <w:t xml:space="preserve"> </w:t>
      </w:r>
      <w:r>
        <w:rPr>
          <w:rFonts w:hint="eastAsia" w:ascii="仿宋" w:hAnsi="仿宋" w:eastAsia="仿宋" w:cs="Arial"/>
          <w:sz w:val="30"/>
          <w:szCs w:val="30"/>
        </w:rPr>
        <w:t>3）报价文件载明的询价项目完成期限超过询价文件规定的期限；</w:t>
      </w:r>
      <w:r>
        <w:rPr>
          <w:rFonts w:ascii="仿宋" w:hAnsi="仿宋" w:eastAsia="仿宋" w:cs="Arial"/>
          <w:sz w:val="30"/>
          <w:szCs w:val="30"/>
        </w:rPr>
        <w:t xml:space="preserve"> </w:t>
      </w:r>
    </w:p>
    <w:p>
      <w:pPr>
        <w:ind w:firstLine="600" w:firstLineChars="200"/>
        <w:rPr>
          <w:rFonts w:hint="eastAsia" w:ascii="仿宋" w:hAnsi="仿宋" w:eastAsia="仿宋" w:cs="Arial"/>
          <w:sz w:val="30"/>
          <w:szCs w:val="30"/>
        </w:rPr>
      </w:pPr>
      <w:r>
        <w:rPr>
          <w:rFonts w:hint="eastAsia" w:ascii="仿宋" w:hAnsi="仿宋" w:eastAsia="仿宋" w:cs="Arial"/>
          <w:sz w:val="30"/>
          <w:szCs w:val="30"/>
        </w:rPr>
        <w:t>4）实质性满足询价文件的供应商不足三家的。</w:t>
      </w:r>
    </w:p>
    <w:p>
      <w:pPr>
        <w:ind w:firstLine="600" w:firstLineChars="200"/>
        <w:rPr>
          <w:rFonts w:ascii="仿宋" w:hAnsi="仿宋" w:eastAsia="仿宋" w:cs="Arial"/>
          <w:sz w:val="30"/>
          <w:szCs w:val="30"/>
        </w:rPr>
      </w:pPr>
      <w:r>
        <w:rPr>
          <w:rFonts w:hint="eastAsia" w:ascii="仿宋" w:hAnsi="仿宋" w:eastAsia="仿宋" w:cs="Arial"/>
          <w:sz w:val="30"/>
          <w:szCs w:val="30"/>
        </w:rPr>
        <w:t>3、在询价过程中，出现下列情形之一的，供应商的报价文件无效：</w:t>
      </w:r>
    </w:p>
    <w:p>
      <w:pPr>
        <w:ind w:firstLine="450" w:firstLineChars="150"/>
        <w:rPr>
          <w:rFonts w:hint="eastAsia" w:ascii="仿宋" w:hAnsi="仿宋" w:eastAsia="仿宋" w:cs="Arial"/>
          <w:sz w:val="30"/>
          <w:szCs w:val="30"/>
        </w:rPr>
      </w:pPr>
      <w:r>
        <w:rPr>
          <w:rFonts w:hint="eastAsia" w:ascii="仿宋" w:hAnsi="仿宋" w:eastAsia="仿宋" w:cs="Arial"/>
          <w:sz w:val="30"/>
          <w:szCs w:val="30"/>
        </w:rPr>
        <w:t xml:space="preserve"> 1）供应商对同一询价项目递交两份或多份内容不同的报价文件，或对同一询价项目有两个或多个报价，且未声明哪一份有效的；</w:t>
      </w:r>
    </w:p>
    <w:p>
      <w:pPr>
        <w:ind w:firstLine="600" w:firstLineChars="200"/>
        <w:rPr>
          <w:rFonts w:hint="eastAsia" w:ascii="仿宋" w:hAnsi="仿宋" w:eastAsia="仿宋" w:cs="Arial"/>
          <w:sz w:val="30"/>
          <w:szCs w:val="30"/>
        </w:rPr>
      </w:pPr>
      <w:r>
        <w:rPr>
          <w:rFonts w:hint="eastAsia" w:ascii="仿宋" w:hAnsi="仿宋" w:eastAsia="仿宋" w:cs="Arial"/>
          <w:sz w:val="30"/>
          <w:szCs w:val="30"/>
        </w:rPr>
        <w:t>2）询价过程中，供应商报价明显低于成本价的，询价小组经评审后一致认定报价不合理的，可以认定其报价无效。</w:t>
      </w:r>
    </w:p>
    <w:p>
      <w:pPr>
        <w:rPr>
          <w:rFonts w:hint="eastAsia" w:ascii="仿宋" w:hAnsi="仿宋" w:eastAsia="仿宋" w:cs="Arial"/>
          <w:sz w:val="18"/>
          <w:szCs w:val="18"/>
        </w:rPr>
      </w:pPr>
    </w:p>
    <w:p>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jc w:val="center"/>
        <w:outlineLvl w:val="1"/>
        <w:rPr>
          <w:rFonts w:hint="eastAsia" w:ascii="方正宋黑简体" w:hAnsi="宋体" w:eastAsia="方正宋黑简体" w:cs="黑体"/>
          <w:b/>
          <w:bCs/>
          <w:sz w:val="32"/>
          <w:szCs w:val="32"/>
        </w:rPr>
      </w:pPr>
      <w:bookmarkStart w:id="19" w:name="_Toc466549689"/>
      <w:r>
        <w:rPr>
          <w:rFonts w:hint="eastAsia" w:ascii="方正宋黑简体" w:hAnsi="宋体" w:eastAsia="方正宋黑简体" w:cs="黑体"/>
          <w:b/>
          <w:bCs/>
          <w:sz w:val="32"/>
          <w:szCs w:val="32"/>
        </w:rPr>
        <w:t>六、供应商须提供资格审查材料</w:t>
      </w:r>
      <w:bookmarkEnd w:id="19"/>
    </w:p>
    <w:p>
      <w:pPr>
        <w:pStyle w:val="2"/>
        <w:shd w:val="clear" w:color="auto" w:fill="FFFFFF"/>
        <w:spacing w:line="480" w:lineRule="atLeast"/>
        <w:ind w:firstLine="0"/>
        <w:rPr>
          <w:rFonts w:hint="eastAsia" w:ascii="仿宋" w:hAnsi="仿宋" w:eastAsia="仿宋" w:cs="Arial"/>
          <w:sz w:val="30"/>
          <w:szCs w:val="30"/>
        </w:rPr>
      </w:pPr>
    </w:p>
    <w:p>
      <w:pPr>
        <w:pStyle w:val="2"/>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1、有效的营业执照</w:t>
      </w:r>
    </w:p>
    <w:p>
      <w:pPr>
        <w:pStyle w:val="2"/>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2、采购需求中需提供的其他材料</w:t>
      </w:r>
    </w:p>
    <w:p>
      <w:pPr>
        <w:pStyle w:val="2"/>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pPr>
        <w:jc w:val="left"/>
        <w:rPr>
          <w:rFonts w:hint="eastAsia" w:ascii="仿宋" w:hAnsi="仿宋"/>
          <w:b/>
          <w:sz w:val="24"/>
          <w:szCs w:val="24"/>
        </w:rPr>
      </w:pPr>
    </w:p>
    <w:p>
      <w:pPr>
        <w:spacing w:line="420" w:lineRule="exact"/>
        <w:jc w:val="center"/>
        <w:rPr>
          <w:rFonts w:hint="eastAsia" w:ascii="方正宋黑简体" w:hAnsi="宋体" w:eastAsia="方正宋黑简体" w:cs="黑体"/>
          <w:b/>
          <w:bCs/>
          <w:sz w:val="32"/>
          <w:szCs w:val="32"/>
        </w:rPr>
      </w:pPr>
      <w:bookmarkStart w:id="20" w:name="_Toc466549690"/>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rPr>
          <w:rFonts w:hint="eastAsia" w:ascii="方正宋黑简体" w:hAnsi="宋体" w:eastAsia="方正宋黑简体" w:cs="黑体"/>
          <w:b/>
          <w:bCs/>
          <w:sz w:val="32"/>
          <w:szCs w:val="32"/>
        </w:rPr>
      </w:pPr>
    </w:p>
    <w:p>
      <w:pPr>
        <w:spacing w:line="420" w:lineRule="exact"/>
        <w:jc w:val="center"/>
        <w:outlineLvl w:val="1"/>
        <w:rPr>
          <w:rFonts w:hint="eastAsia" w:ascii="方正宋黑简体" w:hAnsi="宋体" w:eastAsia="方正宋黑简体" w:cs="黑体"/>
          <w:b/>
          <w:bCs/>
          <w:sz w:val="32"/>
          <w:szCs w:val="32"/>
        </w:rPr>
      </w:pPr>
    </w:p>
    <w:p>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七、采购需求</w:t>
      </w:r>
      <w:bookmarkEnd w:id="20"/>
    </w:p>
    <w:p>
      <w:pPr>
        <w:spacing w:line="420" w:lineRule="exact"/>
        <w:jc w:val="left"/>
        <w:rPr>
          <w:rFonts w:hint="eastAsia" w:ascii="方正宋黑简体" w:hAnsi="宋体" w:eastAsia="方正宋黑简体" w:cs="黑体"/>
          <w:b/>
          <w:bCs/>
          <w:sz w:val="28"/>
          <w:szCs w:val="28"/>
        </w:rPr>
      </w:pPr>
    </w:p>
    <w:p>
      <w:pPr>
        <w:spacing w:line="420" w:lineRule="exact"/>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1、微信授权登陆：与微信对接，实现微信账号的授权登陆</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2、一卡通对接：用户登录后，选择一卡通绑定，输入手机号码通过短信验证方式完成绑定；</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与一卡通系统对接实现系统余额与小程序余额统一，实现线下、线上重置金额同步到双系统内，实现线下、线上消费纪录统一到双系统内，</w:t>
      </w:r>
      <w:r>
        <w:rPr>
          <w:rFonts w:hint="eastAsia" w:cs="黑体" w:asciiTheme="minorEastAsia" w:hAnsiTheme="minorEastAsia" w:eastAsiaTheme="minorEastAsia"/>
          <w:bCs/>
          <w:sz w:val="26"/>
          <w:szCs w:val="26"/>
          <w:lang w:eastAsia="zh-CN"/>
        </w:rPr>
        <w:t>必须</w:t>
      </w:r>
      <w:r>
        <w:rPr>
          <w:rFonts w:hint="eastAsia" w:cs="黑体" w:asciiTheme="minorEastAsia" w:hAnsiTheme="minorEastAsia" w:eastAsiaTheme="minorEastAsia"/>
          <w:bCs/>
          <w:sz w:val="26"/>
          <w:szCs w:val="26"/>
        </w:rPr>
        <w:t>确保跟一卡通系统做到对接。</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3、支付：微信支付、一卡通支付</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4、商户管理：后台管理商户账号，不支持前端的自行申请</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5、商品管理：支持系统、商户对产品进行增删改操作，包括商品分类、名称、价格、详情等内容的编辑（初次设定产品价格后，后续商户只可对产品价格进行调低操作不能进行调高操作，只有平台管理员可以进行价格调高操作）</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6、购物车：用户选择商品点击添加按钮，加入购物车内，通过购物车界面统一进行支付</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7、订单管理：订单管理-平台商品订单的增删改操作；订单状态管理-订单接收、订单送达状态管理；历史订单的查看、删除操作</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8、统计管理：个人用户消费、充值统计；商户订单金额统计、结算统计；系统的个人用户统计、商户订单、商户结算统计。</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9、商户端：门店信息管理；门店商品详情管理；订单管理；订单状态管理；历史订单查看；订单金额；结算详情。</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10、用户中心：微信授权登陆；个人信息编辑；一卡通绑定管理；会员卡管理：可查看会员卡余额及消费记录；一卡通余额-一卡通余额查看及消费记录详情、一卡通充值（微信支付）；</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订单：可查看平台及线下消费订单；</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11、员工福利：院方与外部商家谈好抵用券后通过后台发布到员工福利内，员工通过员工福利功能购买抵用券，购买完成后到线下进行消费，商家在消费时进行核销。</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12、增加满意度调查，里面包含价格投诉渠道，做到全员可监督，后台可查看满意度调查结果。</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13、员工卡里面的医院充值金额（每月200元），前期只提供给食堂和超市使用，其他商户卡支付显示灰色，后台可以随时给后加入医院的商户由医院选择是否添加支持卡支付。</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14、开机PUSH可后台编辑修改</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15、提供四到五个轮转BANNER，BANNER可自行修改，可自行选择链接到某个店铺，或者某个优惠卷、或者某个公告页面、或者某个页面，里面有优惠卷和店铺（具体有医院调整）。</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16、下面列表包含有主页，优惠卷列表、我的个人信息列表，三个列表。</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17、以上需求，如根据现实情况有所改动，应满足需求改动。</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18、提供全部的源码，源码注释标准清晰。</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19、提供全部安装部署操作文档、完整的培训计划，做到科室熟练使用。</w:t>
      </w:r>
    </w:p>
    <w:p>
      <w:pPr>
        <w:spacing w:line="480" w:lineRule="auto"/>
        <w:jc w:val="left"/>
        <w:rPr>
          <w:rFonts w:hint="eastAsia" w:cs="黑体" w:asciiTheme="minorEastAsia" w:hAnsiTheme="minorEastAsia" w:eastAsiaTheme="minorEastAsia"/>
          <w:bCs/>
          <w:sz w:val="26"/>
          <w:szCs w:val="26"/>
        </w:rPr>
      </w:pPr>
      <w:r>
        <w:rPr>
          <w:rFonts w:hint="eastAsia" w:cs="黑体" w:asciiTheme="minorEastAsia" w:hAnsiTheme="minorEastAsia" w:eastAsiaTheme="minorEastAsia"/>
          <w:bCs/>
          <w:sz w:val="26"/>
          <w:szCs w:val="26"/>
        </w:rPr>
        <w:t>20、一年免费售后服务</w:t>
      </w:r>
    </w:p>
    <w:p>
      <w:pPr>
        <w:spacing w:line="480" w:lineRule="auto"/>
        <w:jc w:val="left"/>
        <w:rPr>
          <w:rFonts w:hint="default" w:cs="黑体" w:asciiTheme="minorEastAsia" w:hAnsiTheme="minorEastAsia" w:eastAsiaTheme="minorEastAsia"/>
          <w:bCs/>
          <w:sz w:val="26"/>
          <w:szCs w:val="26"/>
          <w:lang w:val="en-US" w:eastAsia="zh-CN"/>
        </w:rPr>
      </w:pPr>
      <w:r>
        <w:rPr>
          <w:rFonts w:hint="eastAsia" w:cs="黑体" w:asciiTheme="minorEastAsia" w:hAnsiTheme="minorEastAsia" w:eastAsiaTheme="minorEastAsia"/>
          <w:bCs/>
          <w:sz w:val="26"/>
          <w:szCs w:val="26"/>
          <w:lang w:val="en-US" w:eastAsia="zh-CN"/>
        </w:rPr>
        <w:t>21、付款方式：入场20%，验收合格70%，一年后10%。</w:t>
      </w:r>
    </w:p>
    <w:p>
      <w:pPr>
        <w:spacing w:line="420" w:lineRule="exact"/>
        <w:jc w:val="left"/>
        <w:rPr>
          <w:rFonts w:ascii="方正宋黑简体" w:hAnsi="宋体" w:eastAsia="方正宋黑简体" w:cs="黑体"/>
          <w:b/>
          <w:bCs/>
          <w:sz w:val="28"/>
          <w:szCs w:val="28"/>
        </w:rPr>
      </w:pPr>
    </w:p>
    <w:p>
      <w:pPr>
        <w:spacing w:line="420" w:lineRule="exact"/>
        <w:jc w:val="both"/>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pPr>
        <w:spacing w:line="420" w:lineRule="exact"/>
        <w:ind w:firstLine="2891" w:firstLineChars="900"/>
        <w:jc w:val="both"/>
        <w:outlineLvl w:val="1"/>
        <w:rPr>
          <w:rFonts w:hint="eastAsia" w:ascii="方正宋黑简体" w:hAnsi="宋体" w:eastAsia="方正宋黑简体" w:cs="黑体"/>
          <w:b/>
          <w:bCs/>
          <w:sz w:val="32"/>
          <w:szCs w:val="32"/>
        </w:rPr>
      </w:pPr>
      <w:bookmarkStart w:id="21" w:name="_Toc466549691"/>
      <w:r>
        <w:rPr>
          <w:rFonts w:hint="eastAsia" w:ascii="方正宋黑简体" w:hAnsi="宋体" w:eastAsia="方正宋黑简体" w:cs="黑体"/>
          <w:b/>
          <w:bCs/>
          <w:sz w:val="32"/>
          <w:szCs w:val="32"/>
        </w:rPr>
        <w:t>八、合同格式</w:t>
      </w:r>
      <w:bookmarkEnd w:id="21"/>
    </w:p>
    <w:p>
      <w:pPr>
        <w:jc w:val="center"/>
        <w:rPr>
          <w:rFonts w:hint="eastAsia" w:ascii="微软雅黑" w:hAnsi="微软雅黑" w:eastAsia="微软雅黑" w:cs="宋体"/>
          <w:sz w:val="24"/>
          <w:szCs w:val="24"/>
        </w:rPr>
      </w:pPr>
      <w:r>
        <w:rPr>
          <w:rFonts w:hint="eastAsia" w:ascii="微软雅黑" w:hAnsi="微软雅黑" w:eastAsia="微软雅黑" w:cs="宋体"/>
          <w:sz w:val="24"/>
          <w:szCs w:val="24"/>
        </w:rPr>
        <w:t>政府采购货物类合同格式（参考）</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tcPr>
          <w:p>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360" w:lineRule="exact"/>
              <w:rPr>
                <w:rFonts w:hint="eastAsia" w:ascii="方正仿宋简体" w:hAnsi="微软雅黑" w:eastAsia="方正仿宋简体" w:cs="宋体"/>
                <w:sz w:val="24"/>
                <w:szCs w:val="24"/>
              </w:rPr>
            </w:pPr>
          </w:p>
        </w:tc>
        <w:tc>
          <w:tcPr>
            <w:tcW w:w="2633" w:type="dxa"/>
          </w:tcPr>
          <w:p>
            <w:pPr>
              <w:spacing w:line="360" w:lineRule="exact"/>
              <w:rPr>
                <w:rFonts w:hint="eastAsia" w:ascii="方正仿宋简体" w:hAnsi="微软雅黑" w:eastAsia="方正仿宋简体" w:cs="宋体"/>
                <w:sz w:val="24"/>
                <w:szCs w:val="24"/>
              </w:rPr>
            </w:pPr>
          </w:p>
        </w:tc>
        <w:tc>
          <w:tcPr>
            <w:tcW w:w="787" w:type="dxa"/>
          </w:tcPr>
          <w:p>
            <w:pPr>
              <w:spacing w:line="360" w:lineRule="exact"/>
              <w:rPr>
                <w:rFonts w:hint="eastAsia" w:ascii="方正仿宋简体" w:hAnsi="微软雅黑" w:eastAsia="方正仿宋简体" w:cs="宋体"/>
                <w:sz w:val="24"/>
                <w:szCs w:val="24"/>
              </w:rPr>
            </w:pPr>
          </w:p>
        </w:tc>
        <w:tc>
          <w:tcPr>
            <w:tcW w:w="1013" w:type="dxa"/>
          </w:tcPr>
          <w:p>
            <w:pPr>
              <w:spacing w:line="360" w:lineRule="exact"/>
              <w:rPr>
                <w:rFonts w:hint="eastAsia" w:ascii="方正仿宋简体" w:hAnsi="微软雅黑" w:eastAsia="方正仿宋简体" w:cs="宋体"/>
                <w:sz w:val="24"/>
                <w:szCs w:val="24"/>
              </w:rPr>
            </w:pPr>
          </w:p>
        </w:tc>
        <w:tc>
          <w:tcPr>
            <w:tcW w:w="967" w:type="dxa"/>
          </w:tcPr>
          <w:p>
            <w:pPr>
              <w:spacing w:line="360" w:lineRule="exact"/>
              <w:rPr>
                <w:rFonts w:hint="eastAsia" w:ascii="方正仿宋简体" w:hAnsi="微软雅黑" w:eastAsia="方正仿宋简体" w:cs="宋体"/>
                <w:sz w:val="24"/>
                <w:szCs w:val="24"/>
              </w:rPr>
            </w:pPr>
          </w:p>
        </w:tc>
        <w:tc>
          <w:tcPr>
            <w:tcW w:w="900" w:type="dxa"/>
          </w:tcPr>
          <w:p>
            <w:pPr>
              <w:spacing w:line="360" w:lineRule="exact"/>
              <w:rPr>
                <w:rFonts w:hint="eastAsia" w:ascii="方正仿宋简体" w:hAnsi="微软雅黑" w:eastAsia="方正仿宋简体" w:cs="宋体"/>
                <w:sz w:val="24"/>
                <w:szCs w:val="24"/>
              </w:rPr>
            </w:pPr>
          </w:p>
        </w:tc>
        <w:tc>
          <w:tcPr>
            <w:tcW w:w="878" w:type="dxa"/>
          </w:tcPr>
          <w:p>
            <w:pPr>
              <w:spacing w:line="360" w:lineRule="exact"/>
              <w:rPr>
                <w:rFonts w:hint="eastAsia" w:ascii="方正仿宋简体" w:hAnsi="微软雅黑" w:eastAsia="方正仿宋简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tcPr>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tcPr>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第五条    付款方式：本合同以人民币付款</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在乙方提供货物，验收合格后，由</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支付相应的货款。</w:t>
      </w:r>
    </w:p>
    <w:p>
      <w:pPr>
        <w:spacing w:line="54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p>
    <w:p>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pPr>
        <w:pStyle w:val="3"/>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乙方对其所提供的货物免费保修</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年，保修期从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小时内没有弥补缺陷，甲方可采取必要的补救措施，但费用和风险由乙方承担。</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rPr>
      </w:pP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pPr>
        <w:keepNext/>
        <w:keepLines/>
        <w:pageBreakBefore/>
        <w:ind w:firstLine="437"/>
        <w:jc w:val="center"/>
        <w:outlineLvl w:val="0"/>
        <w:rPr>
          <w:rFonts w:hint="eastAsia" w:ascii="方正宋黑简体" w:hAnsi="宋体" w:eastAsia="方正宋黑简体" w:cs="黑体"/>
          <w:b/>
          <w:bCs/>
          <w:sz w:val="48"/>
          <w:szCs w:val="48"/>
        </w:rPr>
      </w:pPr>
      <w:bookmarkStart w:id="22" w:name="_Toc466549692"/>
      <w:r>
        <w:rPr>
          <w:rFonts w:hint="eastAsia" w:ascii="方正宋黑简体" w:hAnsi="宋体" w:eastAsia="方正宋黑简体" w:cs="黑体"/>
          <w:b/>
          <w:bCs/>
          <w:sz w:val="48"/>
          <w:szCs w:val="48"/>
        </w:rPr>
        <w:t>第二章  报价文件</w:t>
      </w:r>
      <w:bookmarkEnd w:id="22"/>
    </w:p>
    <w:p>
      <w:pPr>
        <w:jc w:val="center"/>
        <w:rPr>
          <w:rFonts w:hint="eastAsia" w:ascii="宋体" w:hAnsi="宋体"/>
          <w:sz w:val="44"/>
          <w:szCs w:val="44"/>
        </w:rPr>
      </w:pPr>
    </w:p>
    <w:p>
      <w:pPr>
        <w:jc w:val="center"/>
        <w:rPr>
          <w:rFonts w:hint="eastAsia" w:ascii="黑体" w:hAnsi="黑体" w:eastAsia="黑体" w:cs="Arial"/>
          <w:sz w:val="44"/>
          <w:szCs w:val="44"/>
        </w:rPr>
      </w:pPr>
      <w:r>
        <w:rPr>
          <w:rFonts w:hint="eastAsia" w:ascii="黑体" w:hAnsi="黑体" w:eastAsia="黑体"/>
          <w:sz w:val="44"/>
          <w:szCs w:val="44"/>
          <w:u w:val="single"/>
        </w:rPr>
        <w:t xml:space="preserve">             </w:t>
      </w:r>
      <w:r>
        <w:rPr>
          <w:rFonts w:hint="eastAsia" w:ascii="黑体" w:hAnsi="黑体" w:eastAsia="黑体"/>
          <w:sz w:val="44"/>
          <w:szCs w:val="44"/>
        </w:rPr>
        <w:t>项目名称</w:t>
      </w:r>
    </w:p>
    <w:p>
      <w:pPr>
        <w:jc w:val="center"/>
        <w:rPr>
          <w:rFonts w:hint="eastAsia" w:ascii="微软雅黑" w:hAnsi="微软雅黑" w:eastAsia="微软雅黑" w:cs="Arial"/>
          <w:b/>
          <w:sz w:val="48"/>
          <w:szCs w:val="48"/>
        </w:rPr>
      </w:pPr>
    </w:p>
    <w:p>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pPr>
        <w:rPr>
          <w:rFonts w:hint="eastAsia" w:ascii="宋体" w:hAnsi="宋体" w:cs="Arial"/>
          <w:sz w:val="32"/>
          <w:szCs w:val="32"/>
        </w:rPr>
      </w:pPr>
    </w:p>
    <w:p>
      <w:pPr>
        <w:rPr>
          <w:rFonts w:hint="eastAsia" w:ascii="宋体" w:hAnsi="宋体" w:cs="Arial"/>
          <w:sz w:val="32"/>
          <w:szCs w:val="32"/>
        </w:rPr>
      </w:pPr>
    </w:p>
    <w:p>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jc w:val="center"/>
        <w:rPr>
          <w:rFonts w:hint="eastAsia" w:ascii="微软雅黑" w:hAnsi="微软雅黑" w:eastAsia="微软雅黑" w:cs="Arial"/>
          <w:sz w:val="24"/>
          <w:szCs w:val="24"/>
        </w:rPr>
      </w:pPr>
    </w:p>
    <w:p>
      <w:pPr>
        <w:jc w:val="center"/>
        <w:rPr>
          <w:rFonts w:hint="eastAsia" w:ascii="宋体" w:hAnsi="宋体" w:cs="Arial"/>
          <w:sz w:val="30"/>
          <w:szCs w:val="30"/>
        </w:rPr>
      </w:pPr>
    </w:p>
    <w:p>
      <w:pPr>
        <w:jc w:val="center"/>
        <w:rPr>
          <w:rFonts w:hint="eastAsia" w:ascii="宋体" w:hAnsi="宋体" w:cs="Arial"/>
          <w:sz w:val="30"/>
          <w:szCs w:val="30"/>
        </w:rPr>
      </w:pPr>
    </w:p>
    <w:p>
      <w:pPr>
        <w:ind w:firstLine="600" w:firstLineChars="200"/>
        <w:rPr>
          <w:rFonts w:hint="eastAsia"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hint="eastAsia" w:ascii="宋体" w:hAnsi="宋体" w:cs="Arial"/>
          <w:sz w:val="30"/>
          <w:szCs w:val="30"/>
        </w:rPr>
      </w:pPr>
    </w:p>
    <w:p>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hint="eastAsia" w:ascii="宋体" w:hAnsi="宋体"/>
          <w:sz w:val="30"/>
          <w:szCs w:val="30"/>
        </w:rPr>
      </w:pPr>
    </w:p>
    <w:p>
      <w:pPr>
        <w:spacing w:line="460" w:lineRule="exact"/>
        <w:ind w:firstLine="600" w:firstLineChars="200"/>
        <w:rPr>
          <w:rFonts w:hint="eastAsia"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hint="eastAsia" w:ascii="宋体" w:hAnsi="宋体"/>
          <w:sz w:val="30"/>
          <w:szCs w:val="30"/>
        </w:rPr>
      </w:pPr>
    </w:p>
    <w:p>
      <w:pPr>
        <w:spacing w:line="460" w:lineRule="exact"/>
        <w:ind w:firstLine="435"/>
        <w:rPr>
          <w:rFonts w:hint="eastAsia" w:ascii="微软雅黑" w:hAnsi="微软雅黑" w:eastAsia="微软雅黑"/>
          <w:sz w:val="24"/>
          <w:szCs w:val="24"/>
        </w:rPr>
      </w:pPr>
    </w:p>
    <w:p>
      <w:pPr>
        <w:spacing w:line="460" w:lineRule="exact"/>
        <w:ind w:firstLine="435"/>
        <w:jc w:val="center"/>
        <w:rPr>
          <w:rFonts w:hint="eastAsia" w:ascii="宋体" w:hAnsi="宋体"/>
          <w:sz w:val="32"/>
          <w:szCs w:val="32"/>
        </w:rPr>
      </w:pPr>
      <w:r>
        <w:rPr>
          <w:rFonts w:hint="eastAsia" w:ascii="微软雅黑" w:hAnsi="微软雅黑" w:eastAsia="微软雅黑"/>
          <w:sz w:val="24"/>
          <w:szCs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spacing w:line="460" w:lineRule="exact"/>
        <w:ind w:firstLine="435"/>
        <w:jc w:val="center"/>
        <w:rPr>
          <w:rFonts w:hint="eastAsia" w:ascii="微软雅黑" w:hAnsi="微软雅黑" w:eastAsia="微软雅黑"/>
          <w:sz w:val="24"/>
          <w:szCs w:val="24"/>
        </w:rPr>
      </w:pPr>
    </w:p>
    <w:p>
      <w:pPr>
        <w:spacing w:line="460" w:lineRule="exact"/>
        <w:ind w:firstLine="435"/>
        <w:jc w:val="center"/>
        <w:rPr>
          <w:rFonts w:hint="eastAsia" w:ascii="微软雅黑" w:hAnsi="微软雅黑" w:eastAsia="微软雅黑"/>
          <w:sz w:val="24"/>
          <w:szCs w:val="24"/>
        </w:rPr>
      </w:pPr>
    </w:p>
    <w:p>
      <w:pPr>
        <w:spacing w:line="420" w:lineRule="exact"/>
        <w:jc w:val="center"/>
        <w:rPr>
          <w:rFonts w:hint="eastAsia" w:ascii="方正宋黑简体" w:hAnsi="宋体" w:eastAsia="方正宋黑简体" w:cs="黑体"/>
          <w:b/>
          <w:bCs/>
          <w:sz w:val="32"/>
          <w:szCs w:val="32"/>
        </w:rPr>
      </w:pPr>
      <w:bookmarkStart w:id="23" w:name="_Toc466549693"/>
    </w:p>
    <w:p>
      <w:pPr>
        <w:spacing w:line="420" w:lineRule="exact"/>
        <w:jc w:val="center"/>
        <w:rPr>
          <w:rFonts w:hint="eastAsia" w:ascii="方正宋黑简体" w:hAnsi="宋体" w:eastAsia="方正宋黑简体" w:cs="黑体"/>
          <w:b/>
          <w:bCs/>
          <w:sz w:val="32"/>
          <w:szCs w:val="32"/>
        </w:rPr>
      </w:pPr>
    </w:p>
    <w:p>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23"/>
    </w:p>
    <w:p>
      <w:pPr>
        <w:spacing w:line="360" w:lineRule="auto"/>
        <w:rPr>
          <w:rFonts w:hint="eastAsia" w:ascii="仿宋" w:hAnsi="仿宋" w:eastAsia="仿宋" w:cs="Arial"/>
          <w:sz w:val="30"/>
          <w:szCs w:val="30"/>
        </w:rPr>
      </w:pPr>
    </w:p>
    <w:p>
      <w:pPr>
        <w:spacing w:line="360" w:lineRule="auto"/>
        <w:ind w:firstLine="600" w:firstLineChars="200"/>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公司（工厂）的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）代表本公司（工厂）授权本公司（工厂）</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（被授权人的姓名、职务）为本公司（工厂）的合法代理人，参加</w:t>
      </w:r>
      <w:r>
        <w:rPr>
          <w:rFonts w:hint="eastAsia" w:ascii="仿宋" w:hAnsi="仿宋" w:eastAsia="仿宋" w:cs="Arial"/>
          <w:sz w:val="30"/>
          <w:szCs w:val="30"/>
          <w:u w:val="single"/>
        </w:rPr>
        <w:t xml:space="preserve">                 </w:t>
      </w:r>
    </w:p>
    <w:p>
      <w:pPr>
        <w:spacing w:line="360" w:lineRule="auto"/>
        <w:rPr>
          <w:rFonts w:hint="eastAsia" w:ascii="仿宋" w:hAnsi="仿宋" w:eastAsia="仿宋" w:cs="Arial"/>
          <w:sz w:val="30"/>
          <w:szCs w:val="30"/>
          <w:u w:val="single"/>
        </w:rPr>
      </w:pP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pPr>
        <w:spacing w:line="240" w:lineRule="atLeast"/>
        <w:rPr>
          <w:rFonts w:hint="eastAsia" w:ascii="仿宋" w:hAnsi="仿宋" w:eastAsia="仿宋" w:cs="Arial"/>
          <w:sz w:val="30"/>
          <w:szCs w:val="30"/>
        </w:rPr>
      </w:pPr>
    </w:p>
    <w:p>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附件：供应商法定代表人、被授权代表人身份证复印件。</w:t>
      </w:r>
    </w:p>
    <w:p>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24" w:name="_Toc466549694"/>
      <w:r>
        <w:rPr>
          <w:rFonts w:hint="eastAsia" w:ascii="方正宋黑简体" w:hAnsi="宋体" w:eastAsia="方正宋黑简体" w:cs="黑体"/>
          <w:b/>
          <w:bCs/>
          <w:sz w:val="32"/>
          <w:szCs w:val="32"/>
        </w:rPr>
        <w:t>二、报价函格式</w:t>
      </w:r>
      <w:bookmarkEnd w:id="24"/>
    </w:p>
    <w:p>
      <w:pPr>
        <w:spacing w:line="360" w:lineRule="auto"/>
        <w:rPr>
          <w:rFonts w:hint="eastAsia" w:ascii="仿宋" w:hAnsi="仿宋" w:eastAsia="仿宋" w:cs="Arial"/>
          <w:sz w:val="30"/>
          <w:szCs w:val="30"/>
        </w:rPr>
      </w:pPr>
    </w:p>
    <w:p>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（采购人）</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1、按询价文件规定提供交付的货物（包括安装调试售后服务等工作）投标总价为（大写）</w:t>
      </w:r>
      <w:r>
        <w:rPr>
          <w:rFonts w:hint="eastAsia" w:ascii="仿宋" w:hAnsi="仿宋" w:eastAsia="仿宋" w:cs="Arial"/>
          <w:sz w:val="30"/>
          <w:szCs w:val="30"/>
          <w:u w:val="single"/>
        </w:rPr>
        <w:t xml:space="preserve">      </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rPr>
        <w:t>元人民币。</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2、我方根据询价文件的规定，严格履行合同的责任和义务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并保证于询价文件要求的日期内完成货物调试，并交付买方验收、使用。</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pPr>
        <w:spacing w:line="360" w:lineRule="auto"/>
        <w:ind w:firstLine="645"/>
        <w:rPr>
          <w:rFonts w:hint="eastAsia" w:ascii="仿宋" w:hAnsi="仿宋" w:eastAsia="仿宋" w:cs="Arial"/>
          <w:sz w:val="30"/>
          <w:szCs w:val="30"/>
        </w:rPr>
      </w:pPr>
    </w:p>
    <w:p>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pPr>
        <w:spacing w:line="360" w:lineRule="auto"/>
        <w:ind w:firstLine="6045" w:firstLineChars="2015"/>
        <w:rPr>
          <w:rFonts w:hint="eastAsia" w:ascii="仿宋" w:hAnsi="仿宋" w:eastAsia="仿宋" w:cs="Arial"/>
          <w:sz w:val="30"/>
          <w:szCs w:val="30"/>
        </w:rPr>
      </w:pPr>
    </w:p>
    <w:p>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spacing w:line="360" w:lineRule="auto"/>
        <w:ind w:firstLine="645"/>
        <w:jc w:val="left"/>
        <w:rPr>
          <w:rFonts w:hint="eastAsia" w:ascii="仿宋" w:hAnsi="仿宋" w:eastAsia="仿宋" w:cs="Arial"/>
          <w:sz w:val="24"/>
          <w:szCs w:val="24"/>
        </w:rPr>
      </w:pPr>
    </w:p>
    <w:p>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25" w:name="_Toc466549695"/>
      <w:r>
        <w:rPr>
          <w:rFonts w:hint="eastAsia" w:ascii="方正宋黑简体" w:hAnsi="宋体" w:eastAsia="方正宋黑简体" w:cs="黑体"/>
          <w:b/>
          <w:bCs/>
          <w:sz w:val="30"/>
          <w:szCs w:val="30"/>
        </w:rPr>
        <w:t>三、投标人诚信承诺书</w:t>
      </w:r>
      <w:bookmarkEnd w:id="25"/>
    </w:p>
    <w:p>
      <w:pPr>
        <w:autoSpaceDE w:val="0"/>
        <w:autoSpaceDN w:val="0"/>
        <w:adjustRightInd w:val="0"/>
        <w:spacing w:line="500" w:lineRule="exact"/>
        <w:jc w:val="left"/>
        <w:rPr>
          <w:rFonts w:hint="eastAsia" w:ascii="宋体" w:hAnsi="宋体"/>
          <w:color w:val="000000"/>
          <w:sz w:val="28"/>
          <w:szCs w:val="28"/>
        </w:rPr>
      </w:pPr>
      <w:bookmarkStart w:id="26" w:name="_Toc466549696"/>
      <w:r>
        <w:rPr>
          <w:rFonts w:hint="eastAsia" w:ascii="宋体" w:hAnsi="宋体"/>
          <w:color w:val="000000"/>
          <w:sz w:val="28"/>
          <w:szCs w:val="28"/>
        </w:rPr>
        <w:t>我单位参加本次政府采购活动，郑重承诺如下：</w:t>
      </w:r>
    </w:p>
    <w:p>
      <w:pPr>
        <w:widowControl/>
        <w:numPr>
          <w:ilvl w:val="0"/>
          <w:numId w:val="1"/>
        </w:numPr>
        <w:spacing w:line="50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2．本次投标绝无资质挂靠、串标、围标情形。否则，同意取消投标和中标候选人资格。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3．本次招标如我方为中标人，除不可抗力外，决不因任何其它原因放弃中标候选人资格。</w:t>
      </w:r>
      <w:r>
        <w:rPr>
          <w:rFonts w:hint="eastAsia" w:ascii="宋体" w:hAnsi="宋体"/>
          <w:color w:val="000000"/>
          <w:sz w:val="28"/>
          <w:szCs w:val="28"/>
        </w:rPr>
        <w:br w:type="textWrapping"/>
      </w:r>
      <w:r>
        <w:rPr>
          <w:rFonts w:hint="eastAsia" w:ascii="宋体" w:hAnsi="宋体"/>
          <w:color w:val="000000"/>
          <w:sz w:val="28"/>
          <w:szCs w:val="28"/>
        </w:rPr>
        <w:t>5、我方中标后，严格按照招标文件和我单位投标文件的约定签订合同。</w:t>
      </w:r>
      <w:r>
        <w:rPr>
          <w:rFonts w:hint="eastAsia" w:ascii="宋体" w:hAnsi="宋体"/>
          <w:color w:val="000000"/>
          <w:sz w:val="28"/>
          <w:szCs w:val="28"/>
        </w:rPr>
        <w:br w:type="textWrapping"/>
      </w:r>
      <w:r>
        <w:rPr>
          <w:rFonts w:hint="eastAsia" w:ascii="宋体" w:hAnsi="宋体"/>
          <w:color w:val="000000"/>
          <w:sz w:val="28"/>
          <w:szCs w:val="28"/>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color w:val="000000"/>
          <w:sz w:val="28"/>
          <w:szCs w:val="28"/>
        </w:rPr>
        <w:br w:type="textWrapping"/>
      </w:r>
      <w:r>
        <w:rPr>
          <w:rFonts w:hint="eastAsia" w:ascii="宋体" w:hAnsi="宋体"/>
          <w:color w:val="000000"/>
          <w:sz w:val="28"/>
          <w:szCs w:val="28"/>
        </w:rPr>
        <w:t>7、我方参加投标决不故意非实质性响应招标文件（如投标报价高于或等于该项目最高投标限价等）。否则，同意视为串通投标进行处理。</w:t>
      </w:r>
      <w:r>
        <w:rPr>
          <w:rFonts w:hint="eastAsia" w:ascii="宋体" w:hAnsi="宋体"/>
          <w:color w:val="000000"/>
          <w:sz w:val="28"/>
          <w:szCs w:val="28"/>
        </w:rPr>
        <w:br w:type="textWrapping"/>
      </w:r>
      <w:r>
        <w:rPr>
          <w:rFonts w:hint="eastAsia" w:ascii="宋体" w:hAnsi="宋体"/>
          <w:color w:val="000000"/>
          <w:sz w:val="28"/>
          <w:szCs w:val="28"/>
        </w:rPr>
        <w:t>8、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9、我单位承诺符合《中华人民共和国政府采购法》第二十二条规定。</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10、我单位承诺不存在以下不良信用记录情形：</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（1）供应商被人民法院列入失信被执行人的；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500" w:lineRule="exact"/>
        <w:jc w:val="left"/>
        <w:rPr>
          <w:rFonts w:hint="eastAsia" w:ascii="宋体" w:hAnsi="宋体"/>
          <w:color w:val="000000"/>
          <w:sz w:val="28"/>
          <w:szCs w:val="28"/>
        </w:rPr>
      </w:pPr>
      <w:r>
        <w:rPr>
          <w:rFonts w:hint="eastAsia" w:ascii="宋体" w:hAnsi="宋体"/>
          <w:color w:val="000000"/>
          <w:sz w:val="28"/>
          <w:szCs w:val="28"/>
        </w:rPr>
        <w:t>(5）供应商被政府采购监管部门列入政府采购严重违法失信行为记录名单的。</w:t>
      </w:r>
      <w:r>
        <w:rPr>
          <w:rFonts w:hint="eastAsia" w:ascii="宋体" w:hAnsi="宋体"/>
          <w:color w:val="000000"/>
          <w:sz w:val="28"/>
          <w:szCs w:val="28"/>
        </w:rPr>
        <w:br w:type="textWrapping"/>
      </w:r>
      <w:r>
        <w:rPr>
          <w:rFonts w:hint="eastAsia" w:ascii="宋体" w:hAnsi="宋体"/>
          <w:color w:val="000000"/>
          <w:sz w:val="28"/>
          <w:szCs w:val="28"/>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12"/>
        <w:spacing w:line="500" w:lineRule="exact"/>
        <w:rPr>
          <w:rFonts w:hint="eastAsia" w:ascii="宋体" w:hAnsi="宋体"/>
          <w:color w:val="000000"/>
          <w:kern w:val="2"/>
          <w:sz w:val="28"/>
          <w:szCs w:val="28"/>
        </w:rPr>
      </w:pPr>
    </w:p>
    <w:p>
      <w:pPr>
        <w:pStyle w:val="12"/>
        <w:spacing w:line="50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50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500" w:lineRule="exact"/>
        <w:jc w:val="right"/>
        <w:rPr>
          <w:rFonts w:hint="eastAsia" w:ascii="宋体" w:hAnsi="宋体"/>
          <w:color w:val="000000"/>
          <w:sz w:val="28"/>
          <w:szCs w:val="28"/>
        </w:rPr>
      </w:pPr>
      <w:r>
        <w:rPr>
          <w:rFonts w:hint="eastAsia" w:ascii="宋体" w:hAnsi="宋体"/>
          <w:color w:val="000000"/>
          <w:sz w:val="28"/>
          <w:szCs w:val="28"/>
        </w:rPr>
        <w:t>年    月   日</w:t>
      </w:r>
    </w:p>
    <w:p>
      <w:pPr>
        <w:spacing w:line="360" w:lineRule="auto"/>
        <w:jc w:val="left"/>
        <w:rPr>
          <w:rFonts w:hint="eastAsia" w:ascii="方正宋黑简体" w:hAnsi="宋体" w:eastAsia="方正宋黑简体" w:cs="黑体"/>
          <w:b/>
          <w:bCs/>
          <w:sz w:val="32"/>
          <w:szCs w:val="32"/>
        </w:rPr>
      </w:pPr>
      <w:r>
        <w:br w:type="page"/>
      </w:r>
      <w:r>
        <w:rPr>
          <w:rFonts w:hint="eastAsia" w:ascii="宋体" w:hAnsi="宋体" w:cs="宋体"/>
          <w:b/>
          <w:bCs/>
          <w:color w:val="000000"/>
          <w:sz w:val="30"/>
          <w:szCs w:val="30"/>
        </w:rPr>
        <w:t>附录：</w:t>
      </w:r>
    </w:p>
    <w:p>
      <w:pPr>
        <w:spacing w:line="360" w:lineRule="auto"/>
        <w:jc w:val="center"/>
        <w:rPr>
          <w:rFonts w:ascii="宋体" w:hAnsi="宋体" w:cs="宋体"/>
          <w:bCs/>
          <w:color w:val="000000"/>
          <w:szCs w:val="21"/>
        </w:rPr>
      </w:pPr>
      <w:r>
        <w:rPr>
          <w:rFonts w:hint="eastAsia" w:ascii="宋体" w:hAnsi="宋体" w:cs="宋体"/>
          <w:b/>
          <w:bCs/>
          <w:color w:val="000000"/>
          <w:szCs w:val="21"/>
        </w:rPr>
        <w:t>投诉承诺</w:t>
      </w:r>
    </w:p>
    <w:p>
      <w:pPr>
        <w:spacing w:line="360" w:lineRule="auto"/>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r>
        <w:rPr>
          <w:rFonts w:hint="eastAsia" w:ascii="宋体" w:hAnsi="宋体" w:cs="宋体"/>
          <w:bCs/>
          <w:color w:val="000000"/>
          <w:szCs w:val="21"/>
        </w:rPr>
        <w:t>（项目监督部门）</w:t>
      </w:r>
    </w:p>
    <w:p>
      <w:pPr>
        <w:spacing w:line="440" w:lineRule="exact"/>
        <w:ind w:firstLine="315" w:firstLineChars="150"/>
        <w:rPr>
          <w:rFonts w:ascii="宋体" w:hAnsi="宋体" w:cs="宋体"/>
          <w:bCs/>
          <w:color w:val="000000"/>
          <w:szCs w:val="21"/>
        </w:rPr>
      </w:pPr>
      <w:r>
        <w:rPr>
          <w:rFonts w:hint="eastAsia" w:ascii="宋体" w:hAnsi="宋体" w:cs="宋体"/>
          <w:bCs/>
          <w:color w:val="000000"/>
          <w:szCs w:val="21"/>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cs="宋体"/>
          <w:color w:val="000000"/>
          <w:szCs w:val="21"/>
        </w:rPr>
        <w:t>为投标文件内容，我单位</w:t>
      </w:r>
      <w:r>
        <w:rPr>
          <w:rFonts w:hint="eastAsia" w:ascii="宋体" w:hAnsi="宋体" w:cs="宋体"/>
          <w:bCs/>
          <w:color w:val="000000"/>
          <w:szCs w:val="21"/>
        </w:rPr>
        <w:t>编制投标文件时，可以选择其中一项</w:t>
      </w:r>
      <w:r>
        <w:rPr>
          <w:rFonts w:hint="eastAsia" w:ascii="宋体" w:hAnsi="宋体" w:cs="宋体"/>
          <w:color w:val="000000"/>
          <w:szCs w:val="21"/>
        </w:rPr>
        <w:t>详细填写，内容填写不完整，系否决投标条款，可能导致投标文件被否决。</w:t>
      </w:r>
    </w:p>
    <w:p>
      <w:pPr>
        <w:spacing w:line="440" w:lineRule="exact"/>
        <w:rPr>
          <w:rFonts w:ascii="宋体" w:hAnsi="宋体" w:cs="宋体"/>
          <w:bCs/>
          <w:color w:val="000000"/>
          <w:szCs w:val="21"/>
        </w:rPr>
      </w:pPr>
    </w:p>
    <w:p>
      <w:pPr>
        <w:spacing w:line="440" w:lineRule="exact"/>
        <w:rPr>
          <w:rFonts w:ascii="宋体" w:hAnsi="宋体" w:cs="宋体"/>
          <w:bCs/>
          <w:color w:val="000000"/>
          <w:szCs w:val="21"/>
        </w:rPr>
      </w:pPr>
      <w:r>
        <w:rPr>
          <w:rFonts w:hint="eastAsia" w:ascii="宋体" w:hAnsi="宋体" w:cs="宋体"/>
          <w:bCs/>
          <w:color w:val="000000"/>
          <w:szCs w:val="21"/>
        </w:rPr>
        <w:t>有关示范文本如下：</w:t>
      </w:r>
    </w:p>
    <w:p>
      <w:pPr>
        <w:spacing w:line="440" w:lineRule="exact"/>
        <w:jc w:val="center"/>
        <w:rPr>
          <w:rFonts w:ascii="宋体" w:hAnsi="宋体" w:cs="宋体"/>
          <w:bCs/>
          <w:color w:val="000000"/>
          <w:szCs w:val="21"/>
          <w:u w:val="single"/>
        </w:rPr>
      </w:pP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标段投诉递交函</w:t>
      </w:r>
    </w:p>
    <w:p>
      <w:pPr>
        <w:spacing w:line="440" w:lineRule="exact"/>
        <w:ind w:left="315" w:leftChars="150" w:firstLine="420" w:firstLineChars="200"/>
        <w:rPr>
          <w:rFonts w:ascii="宋体" w:hAnsi="宋体" w:cs="宋体"/>
          <w:bCs/>
          <w:color w:val="000000"/>
          <w:szCs w:val="21"/>
        </w:rPr>
      </w:pP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的法定代表人，电话</w:t>
      </w:r>
      <w:r>
        <w:rPr>
          <w:rFonts w:hint="eastAsia" w:ascii="宋体" w:hAnsi="宋体" w:cs="宋体"/>
          <w:bCs/>
          <w:color w:val="000000"/>
          <w:szCs w:val="21"/>
          <w:u w:val="single"/>
        </w:rPr>
        <w:t xml:space="preserve">           </w:t>
      </w:r>
      <w:r>
        <w:rPr>
          <w:rFonts w:hint="eastAsia" w:ascii="宋体" w:hAnsi="宋体" w:cs="宋体"/>
          <w:bCs/>
          <w:color w:val="000000"/>
          <w:szCs w:val="21"/>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附：法定代表人的身份证复印件（正反两面）</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 xml:space="preserve">   </w:t>
      </w:r>
    </w:p>
    <w:p>
      <w:pPr>
        <w:spacing w:line="440" w:lineRule="exact"/>
        <w:ind w:firstLine="2887" w:firstLineChars="137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887" w:firstLineChars="137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20" w:firstLineChars="200"/>
        <w:rPr>
          <w:rFonts w:ascii="宋体" w:hAnsi="宋体" w:cs="宋体"/>
          <w:bCs/>
          <w:color w:val="000000"/>
          <w:szCs w:val="21"/>
          <w:u w:val="single"/>
        </w:rPr>
      </w:pPr>
      <w:r>
        <w:rPr>
          <w:rFonts w:ascii="宋体" w:hAnsi="宋体" w:cs="宋体"/>
          <w:bCs/>
          <w:color w:val="000000"/>
          <w:szCs w:val="21"/>
        </w:rPr>
        <w:br w:type="page"/>
      </w:r>
    </w:p>
    <w:p>
      <w:pPr>
        <w:spacing w:line="360" w:lineRule="auto"/>
        <w:jc w:val="center"/>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w:t>
      </w:r>
    </w:p>
    <w:p>
      <w:pPr>
        <w:spacing w:line="360" w:lineRule="auto"/>
        <w:jc w:val="center"/>
        <w:rPr>
          <w:rFonts w:ascii="宋体" w:hAnsi="宋体" w:cs="黑体"/>
          <w:b/>
          <w:color w:val="000000"/>
          <w:szCs w:val="21"/>
        </w:rPr>
      </w:pPr>
      <w:r>
        <w:rPr>
          <w:rFonts w:hint="eastAsia" w:ascii="宋体" w:hAnsi="宋体" w:cs="黑体"/>
          <w:b/>
          <w:color w:val="000000"/>
          <w:szCs w:val="21"/>
        </w:rPr>
        <w:t>投诉授权委托书</w:t>
      </w:r>
    </w:p>
    <w:p>
      <w:pPr>
        <w:spacing w:line="440" w:lineRule="exact"/>
        <w:ind w:firstLine="422" w:firstLineChars="200"/>
        <w:rPr>
          <w:rFonts w:ascii="宋体" w:hAnsi="宋体" w:cs="宋体"/>
          <w:b/>
          <w:color w:val="000000"/>
          <w:szCs w:val="21"/>
        </w:rPr>
      </w:pPr>
    </w:p>
    <w:p>
      <w:pPr>
        <w:spacing w:line="440" w:lineRule="exact"/>
        <w:ind w:left="420" w:leftChars="200" w:firstLine="315" w:firstLineChars="15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的法定代表人，我已知晓投诉事项，本人电话</w:t>
      </w:r>
      <w:r>
        <w:rPr>
          <w:rFonts w:hint="eastAsia" w:ascii="宋体" w:hAnsi="宋体" w:cs="宋体"/>
          <w:bCs/>
          <w:color w:val="000000"/>
          <w:szCs w:val="21"/>
          <w:u w:val="single"/>
        </w:rPr>
        <w:t xml:space="preserve">                </w:t>
      </w:r>
      <w:r>
        <w:rPr>
          <w:rFonts w:hint="eastAsia" w:ascii="宋体" w:hAnsi="宋体" w:cs="宋体"/>
          <w:bCs/>
          <w:color w:val="000000"/>
          <w:szCs w:val="21"/>
        </w:rPr>
        <w:t xml:space="preserve">用于投诉沟通。现委托（ </w:t>
      </w:r>
      <w:r>
        <w:rPr>
          <w:rFonts w:hint="eastAsia" w:ascii="宋体" w:hAnsi="宋体" w:cs="宋体"/>
          <w:bCs/>
        </w:rPr>
        <w:t>□</w:t>
      </w:r>
      <w:r>
        <w:rPr>
          <w:rFonts w:hint="eastAsia" w:ascii="宋体" w:hAnsi="宋体" w:cs="宋体"/>
          <w:bCs/>
          <w:color w:val="000000"/>
          <w:szCs w:val="21"/>
        </w:rPr>
        <w:t xml:space="preserve"> 1名  </w:t>
      </w:r>
      <w:r>
        <w:rPr>
          <w:rFonts w:hint="eastAsia" w:ascii="宋体" w:hAnsi="宋体" w:cs="宋体"/>
          <w:bCs/>
        </w:rPr>
        <w:t>□</w:t>
      </w:r>
      <w:r>
        <w:rPr>
          <w:rFonts w:hint="eastAsia" w:ascii="宋体" w:hAnsi="宋体" w:cs="宋体"/>
          <w:bCs/>
          <w:color w:val="000000"/>
          <w:szCs w:val="21"/>
        </w:rPr>
        <w:t xml:space="preserve"> 2名）代理人，分别为：</w:t>
      </w: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rPr>
        <w:t xml:space="preserve"> 1. 姓名</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firstLine="735" w:firstLineChars="350"/>
        <w:rPr>
          <w:rFonts w:ascii="宋体" w:hAnsi="宋体" w:cs="宋体"/>
          <w:bCs/>
          <w:color w:val="000000"/>
          <w:szCs w:val="21"/>
          <w:u w:val="single"/>
        </w:rPr>
      </w:pPr>
      <w:r>
        <w:rPr>
          <w:rFonts w:hint="eastAsia" w:ascii="宋体" w:hAnsi="宋体" w:cs="宋体"/>
          <w:bCs/>
          <w:color w:val="000000"/>
          <w:szCs w:val="21"/>
        </w:rPr>
        <w:t>2. 姓名</w:t>
      </w:r>
      <w:r>
        <w:rPr>
          <w:rFonts w:hint="eastAsia"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left="315" w:leftChars="150"/>
        <w:rPr>
          <w:rFonts w:ascii="宋体" w:hAnsi="宋体" w:cs="宋体"/>
          <w:bCs/>
          <w:color w:val="000000"/>
          <w:szCs w:val="21"/>
        </w:rPr>
      </w:pPr>
      <w:r>
        <w:rPr>
          <w:rFonts w:hint="eastAsia" w:ascii="宋体" w:hAnsi="宋体" w:cs="宋体"/>
          <w:bCs/>
          <w:color w:val="000000"/>
          <w:szCs w:val="21"/>
        </w:rPr>
        <w:t>为我方办理投诉事务授权代理人。</w:t>
      </w: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委托期限：与投标有效期相同。</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本委托书中办理投诉事务是指：1.投诉书的提交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附：法定代表人和授权委托人的身份证复印件（正反两面）</w:t>
      </w:r>
    </w:p>
    <w:p>
      <w:pPr>
        <w:spacing w:line="440" w:lineRule="exact"/>
        <w:ind w:firstLine="420" w:firstLineChars="200"/>
        <w:rPr>
          <w:rFonts w:ascii="宋体" w:hAnsi="宋体" w:cs="宋体"/>
          <w:bCs/>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委托代理人（签字）：1.</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2.</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r>
        <w:rPr>
          <w:rFonts w:ascii="宋体" w:hAnsi="宋体" w:cs="宋体"/>
          <w:color w:val="000000"/>
          <w:szCs w:val="21"/>
        </w:rPr>
        <w:t xml:space="preserve">                </w:t>
      </w: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jc w:val="center"/>
        <w:rPr>
          <w:rFonts w:hint="eastAsia" w:ascii="方正宋黑简体" w:hAnsi="宋体" w:eastAsia="方正宋黑简体" w:cs="黑体"/>
          <w:b/>
          <w:bCs/>
          <w:sz w:val="32"/>
          <w:szCs w:val="32"/>
        </w:rPr>
      </w:pPr>
      <w:r>
        <w:rPr>
          <w:rFonts w:ascii="宋体" w:hAnsi="宋体" w:cs="宋体"/>
          <w:bCs/>
          <w:color w:val="000000"/>
          <w:szCs w:val="21"/>
        </w:rPr>
        <w:br w:type="page"/>
      </w:r>
    </w:p>
    <w:p>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四、货物报价明细表</w:t>
      </w:r>
      <w:bookmarkEnd w:id="26"/>
    </w:p>
    <w:p>
      <w:pPr>
        <w:rPr>
          <w:rFonts w:hint="eastAsia" w:ascii="宋体" w:hAnsi="宋体"/>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037"/>
        <w:gridCol w:w="968"/>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序号</w:t>
            </w: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r>
              <w:rPr>
                <w:rFonts w:hint="eastAsia" w:ascii="微软雅黑" w:hAnsi="微软雅黑" w:eastAsia="微软雅黑"/>
                <w:sz w:val="24"/>
                <w:szCs w:val="24"/>
              </w:rPr>
              <w:t>货物名称</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单价</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数量</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总价</w:t>
            </w:r>
          </w:p>
        </w:tc>
        <w:tc>
          <w:tcPr>
            <w:tcW w:w="968" w:type="dxa"/>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4037"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c>
          <w:tcPr>
            <w:tcW w:w="968" w:type="dxa"/>
            <w:vAlign w:val="center"/>
          </w:tcPr>
          <w:p>
            <w:pPr>
              <w:spacing w:line="520" w:lineRule="exact"/>
              <w:ind w:firstLine="307" w:firstLineChars="128"/>
              <w:jc w:val="center"/>
              <w:rPr>
                <w:rFonts w:hint="eastAsia" w:ascii="微软雅黑" w:hAnsi="微软雅黑" w:eastAsia="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877" w:type="dxa"/>
            <w:gridSpan w:val="6"/>
            <w:vAlign w:val="center"/>
          </w:tcPr>
          <w:p>
            <w:pPr>
              <w:spacing w:line="520" w:lineRule="exact"/>
              <w:rPr>
                <w:rFonts w:hint="eastAsia" w:ascii="微软雅黑" w:hAnsi="微软雅黑" w:eastAsia="微软雅黑"/>
                <w:sz w:val="24"/>
                <w:szCs w:val="24"/>
              </w:rPr>
            </w:pPr>
            <w:r>
              <w:rPr>
                <w:rFonts w:hint="eastAsia" w:ascii="微软雅黑" w:hAnsi="微软雅黑" w:eastAsia="微软雅黑"/>
                <w:sz w:val="24"/>
                <w:szCs w:val="24"/>
              </w:rPr>
              <w:t xml:space="preserve">合计（大写）：              （小写）：    </w:t>
            </w:r>
          </w:p>
        </w:tc>
      </w:tr>
    </w:tbl>
    <w:p>
      <w:pPr>
        <w:tabs>
          <w:tab w:val="left" w:pos="630"/>
        </w:tabs>
        <w:ind w:firstLine="630"/>
        <w:rPr>
          <w:rFonts w:hint="eastAsia" w:ascii="宋体" w:hAnsi="宋体"/>
          <w:sz w:val="28"/>
        </w:rPr>
      </w:pPr>
    </w:p>
    <w:p>
      <w:pPr>
        <w:tabs>
          <w:tab w:val="left" w:pos="630"/>
        </w:tabs>
        <w:ind w:firstLine="630"/>
        <w:rPr>
          <w:rFonts w:hint="eastAsia" w:ascii="宋体" w:hAnsi="宋体"/>
          <w:sz w:val="28"/>
        </w:rPr>
      </w:pPr>
    </w:p>
    <w:p>
      <w:pPr>
        <w:tabs>
          <w:tab w:val="left" w:pos="630"/>
        </w:tabs>
        <w:ind w:firstLine="630"/>
        <w:jc w:val="center"/>
        <w:rPr>
          <w:rFonts w:hint="eastAsia" w:ascii="方正宋黑简体" w:hAnsi="宋体" w:eastAsia="方正宋黑简体" w:cs="黑体"/>
          <w:b/>
          <w:bCs/>
          <w:sz w:val="32"/>
          <w:szCs w:val="32"/>
        </w:rPr>
      </w:pPr>
      <w:r>
        <w:rPr>
          <w:rFonts w:ascii="宋体" w:hAnsi="宋体"/>
          <w:sz w:val="28"/>
        </w:rPr>
        <w:br w:type="page"/>
      </w:r>
      <w:bookmarkStart w:id="27" w:name="_Toc466549697"/>
      <w:r>
        <w:rPr>
          <w:rFonts w:hint="eastAsia" w:ascii="方正宋黑简体" w:hAnsi="宋体" w:eastAsia="方正宋黑简体" w:cs="黑体"/>
          <w:b/>
          <w:bCs/>
          <w:sz w:val="32"/>
          <w:szCs w:val="32"/>
        </w:rPr>
        <w:t>五、技术规格响应表</w:t>
      </w:r>
      <w:bookmarkEnd w:id="27"/>
    </w:p>
    <w:p>
      <w:pPr>
        <w:ind w:left="495"/>
        <w:rPr>
          <w:rFonts w:hint="eastAsia" w:ascii="宋体" w:hAnsi="宋体"/>
        </w:rPr>
      </w:pPr>
    </w:p>
    <w:tbl>
      <w:tblPr>
        <w:tblStyle w:val="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hint="eastAsia" w:ascii="仿宋" w:hAnsi="仿宋" w:eastAsia="仿宋" w:cs="Arial"/>
                <w:sz w:val="30"/>
                <w:szCs w:val="30"/>
              </w:rPr>
            </w:pPr>
            <w:r>
              <w:rPr>
                <w:rFonts w:hint="eastAsia" w:ascii="仿宋" w:hAnsi="仿宋" w:eastAsia="仿宋" w:cs="Arial"/>
                <w:sz w:val="30"/>
                <w:szCs w:val="30"/>
              </w:rPr>
              <w:t>序号</w:t>
            </w:r>
          </w:p>
        </w:tc>
        <w:tc>
          <w:tcPr>
            <w:tcW w:w="1560" w:type="dxa"/>
            <w:vMerge w:val="restart"/>
            <w:vAlign w:val="center"/>
          </w:tcPr>
          <w:p>
            <w:pPr>
              <w:rPr>
                <w:rFonts w:hint="eastAsia" w:ascii="仿宋" w:hAnsi="仿宋" w:eastAsia="仿宋" w:cs="Arial"/>
                <w:sz w:val="30"/>
                <w:szCs w:val="30"/>
              </w:rPr>
            </w:pPr>
            <w:r>
              <w:rPr>
                <w:rFonts w:hint="eastAsia" w:ascii="仿宋" w:hAnsi="仿宋" w:eastAsia="仿宋" w:cs="Arial"/>
                <w:sz w:val="30"/>
                <w:szCs w:val="30"/>
              </w:rPr>
              <w:t>货物名称</w:t>
            </w:r>
          </w:p>
        </w:tc>
        <w:tc>
          <w:tcPr>
            <w:tcW w:w="3240" w:type="dxa"/>
            <w:gridSpan w:val="2"/>
          </w:tcPr>
          <w:p>
            <w:pPr>
              <w:jc w:val="center"/>
              <w:rPr>
                <w:rFonts w:hint="eastAsia" w:ascii="仿宋" w:hAnsi="仿宋" w:eastAsia="仿宋" w:cs="Arial"/>
                <w:sz w:val="30"/>
                <w:szCs w:val="30"/>
              </w:rPr>
            </w:pPr>
            <w:r>
              <w:rPr>
                <w:rFonts w:hint="eastAsia" w:ascii="仿宋" w:hAnsi="仿宋" w:eastAsia="仿宋" w:cs="Arial"/>
                <w:sz w:val="30"/>
                <w:szCs w:val="30"/>
              </w:rPr>
              <w:t>询价文件要求</w:t>
            </w:r>
          </w:p>
        </w:tc>
        <w:tc>
          <w:tcPr>
            <w:tcW w:w="2340" w:type="dxa"/>
            <w:gridSpan w:val="2"/>
          </w:tcPr>
          <w:p>
            <w:pPr>
              <w:jc w:val="center"/>
              <w:rPr>
                <w:rFonts w:hint="eastAsia" w:ascii="仿宋" w:hAnsi="仿宋" w:eastAsia="仿宋" w:cs="Arial"/>
                <w:sz w:val="30"/>
                <w:szCs w:val="30"/>
              </w:rPr>
            </w:pPr>
            <w:r>
              <w:rPr>
                <w:rFonts w:hint="eastAsia" w:ascii="仿宋" w:hAnsi="仿宋" w:eastAsia="仿宋" w:cs="Arial"/>
                <w:sz w:val="30"/>
                <w:szCs w:val="30"/>
              </w:rPr>
              <w:t>供应商填写</w:t>
            </w:r>
          </w:p>
        </w:tc>
        <w:tc>
          <w:tcPr>
            <w:tcW w:w="900" w:type="dxa"/>
            <w:vMerge w:val="restart"/>
            <w:vAlign w:val="center"/>
          </w:tcPr>
          <w:p>
            <w:pPr>
              <w:jc w:val="center"/>
              <w:rPr>
                <w:rFonts w:hint="eastAsia" w:ascii="仿宋" w:hAnsi="仿宋" w:eastAsia="仿宋" w:cs="Arial"/>
                <w:sz w:val="30"/>
                <w:szCs w:val="30"/>
              </w:rPr>
            </w:pPr>
            <w:r>
              <w:rPr>
                <w:rFonts w:hint="eastAsia" w:ascii="仿宋" w:hAnsi="仿宋" w:eastAsia="仿宋" w:cs="Arial"/>
                <w:sz w:val="30"/>
                <w:szCs w:val="30"/>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tcPr>
          <w:p>
            <w:pPr>
              <w:rPr>
                <w:rFonts w:ascii="仿宋" w:hAnsi="仿宋" w:eastAsia="仿宋" w:cs="Arial"/>
                <w:sz w:val="30"/>
                <w:szCs w:val="30"/>
              </w:rPr>
            </w:pPr>
          </w:p>
        </w:tc>
        <w:tc>
          <w:tcPr>
            <w:tcW w:w="1560" w:type="dxa"/>
            <w:vMerge w:val="continue"/>
          </w:tcPr>
          <w:p>
            <w:pPr>
              <w:rPr>
                <w:rFonts w:ascii="仿宋" w:hAnsi="仿宋" w:eastAsia="仿宋" w:cs="Arial"/>
                <w:sz w:val="30"/>
                <w:szCs w:val="30"/>
              </w:rPr>
            </w:pPr>
          </w:p>
        </w:tc>
        <w:tc>
          <w:tcPr>
            <w:tcW w:w="2340" w:type="dxa"/>
            <w:vAlign w:val="center"/>
          </w:tcPr>
          <w:p>
            <w:pPr>
              <w:jc w:val="center"/>
              <w:rPr>
                <w:rFonts w:hint="eastAsia" w:ascii="仿宋" w:hAnsi="仿宋" w:eastAsia="仿宋" w:cs="Arial"/>
                <w:sz w:val="30"/>
                <w:szCs w:val="30"/>
              </w:rPr>
            </w:pPr>
            <w:r>
              <w:rPr>
                <w:rFonts w:hint="eastAsia" w:ascii="仿宋" w:hAnsi="仿宋" w:eastAsia="仿宋" w:cs="Arial"/>
                <w:sz w:val="30"/>
                <w:szCs w:val="30"/>
              </w:rPr>
              <w:t>技术参数</w:t>
            </w:r>
          </w:p>
        </w:tc>
        <w:tc>
          <w:tcPr>
            <w:tcW w:w="900" w:type="dxa"/>
          </w:tcPr>
          <w:p>
            <w:pPr>
              <w:jc w:val="center"/>
              <w:rPr>
                <w:rFonts w:hint="eastAsia" w:ascii="仿宋" w:hAnsi="仿宋" w:eastAsia="仿宋" w:cs="Arial"/>
                <w:sz w:val="30"/>
                <w:szCs w:val="30"/>
              </w:rPr>
            </w:pPr>
            <w:r>
              <w:rPr>
                <w:rFonts w:hint="eastAsia" w:ascii="仿宋" w:hAnsi="仿宋" w:eastAsia="仿宋" w:cs="Arial"/>
                <w:sz w:val="30"/>
                <w:szCs w:val="30"/>
              </w:rPr>
              <w:t>数量</w:t>
            </w:r>
          </w:p>
        </w:tc>
        <w:tc>
          <w:tcPr>
            <w:tcW w:w="1440" w:type="dxa"/>
            <w:vAlign w:val="center"/>
          </w:tcPr>
          <w:p>
            <w:pPr>
              <w:jc w:val="center"/>
              <w:rPr>
                <w:rFonts w:hint="eastAsia" w:ascii="仿宋" w:hAnsi="仿宋" w:eastAsia="仿宋" w:cs="Arial"/>
                <w:sz w:val="30"/>
                <w:szCs w:val="30"/>
              </w:rPr>
            </w:pPr>
            <w:r>
              <w:rPr>
                <w:rFonts w:hint="eastAsia" w:ascii="仿宋" w:hAnsi="仿宋" w:eastAsia="仿宋" w:cs="Arial"/>
                <w:sz w:val="30"/>
                <w:szCs w:val="30"/>
              </w:rPr>
              <w:t>技术参数</w:t>
            </w:r>
          </w:p>
        </w:tc>
        <w:tc>
          <w:tcPr>
            <w:tcW w:w="900" w:type="dxa"/>
          </w:tcPr>
          <w:p>
            <w:pPr>
              <w:jc w:val="center"/>
              <w:rPr>
                <w:rFonts w:hint="eastAsia" w:ascii="仿宋" w:hAnsi="仿宋" w:eastAsia="仿宋" w:cs="Arial"/>
                <w:sz w:val="30"/>
                <w:szCs w:val="30"/>
              </w:rPr>
            </w:pPr>
            <w:r>
              <w:rPr>
                <w:rFonts w:hint="eastAsia" w:ascii="仿宋" w:hAnsi="仿宋" w:eastAsia="仿宋" w:cs="Arial"/>
                <w:sz w:val="30"/>
                <w:szCs w:val="30"/>
              </w:rPr>
              <w:t>数量</w:t>
            </w:r>
          </w:p>
        </w:tc>
        <w:tc>
          <w:tcPr>
            <w:tcW w:w="900" w:type="dxa"/>
            <w:vMerge w:val="continue"/>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hint="eastAsia" w:ascii="仿宋" w:hAnsi="仿宋" w:eastAsia="仿宋" w:cs="Arial"/>
                <w:sz w:val="30"/>
                <w:szCs w:val="30"/>
              </w:rPr>
            </w:pPr>
          </w:p>
        </w:tc>
        <w:tc>
          <w:tcPr>
            <w:tcW w:w="1560" w:type="dxa"/>
            <w:vAlign w:val="center"/>
          </w:tcPr>
          <w:p>
            <w:pPr>
              <w:rPr>
                <w:rFonts w:hint="eastAsia" w:ascii="仿宋" w:hAnsi="仿宋" w:eastAsia="仿宋" w:cs="Arial"/>
                <w:sz w:val="30"/>
                <w:szCs w:val="30"/>
              </w:rPr>
            </w:pPr>
          </w:p>
        </w:tc>
        <w:tc>
          <w:tcPr>
            <w:tcW w:w="2340" w:type="dxa"/>
            <w:vAlign w:val="center"/>
          </w:tcPr>
          <w:p>
            <w:pPr>
              <w:rPr>
                <w:rFonts w:hint="eastAsia" w:ascii="仿宋" w:hAnsi="仿宋" w:eastAsia="仿宋" w:cs="Arial"/>
                <w:sz w:val="30"/>
                <w:szCs w:val="30"/>
              </w:rPr>
            </w:pPr>
          </w:p>
        </w:tc>
        <w:tc>
          <w:tcPr>
            <w:tcW w:w="900" w:type="dxa"/>
            <w:vAlign w:val="center"/>
          </w:tcPr>
          <w:p>
            <w:pPr>
              <w:jc w:val="center"/>
              <w:rPr>
                <w:rFonts w:hint="eastAsia" w:ascii="仿宋" w:hAnsi="仿宋" w:eastAsia="仿宋" w:cs="Arial"/>
                <w:sz w:val="30"/>
                <w:szCs w:val="30"/>
              </w:rPr>
            </w:pPr>
          </w:p>
        </w:tc>
        <w:tc>
          <w:tcPr>
            <w:tcW w:w="1440" w:type="dxa"/>
          </w:tcPr>
          <w:p>
            <w:pPr>
              <w:rPr>
                <w:rFonts w:hint="eastAsia" w:ascii="仿宋" w:hAnsi="仿宋" w:eastAsia="仿宋" w:cs="Arial"/>
                <w:sz w:val="30"/>
                <w:szCs w:val="30"/>
              </w:rPr>
            </w:pPr>
          </w:p>
        </w:tc>
        <w:tc>
          <w:tcPr>
            <w:tcW w:w="900" w:type="dxa"/>
          </w:tcPr>
          <w:p>
            <w:pPr>
              <w:rPr>
                <w:rFonts w:hint="eastAsia" w:ascii="仿宋" w:hAnsi="仿宋" w:eastAsia="仿宋" w:cs="Arial"/>
                <w:sz w:val="30"/>
                <w:szCs w:val="30"/>
              </w:rPr>
            </w:pPr>
          </w:p>
        </w:tc>
        <w:tc>
          <w:tcPr>
            <w:tcW w:w="900" w:type="dxa"/>
            <w:vAlign w:val="center"/>
          </w:tcPr>
          <w:p>
            <w:pPr>
              <w:rPr>
                <w:rFonts w:hint="eastAsia"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center"/>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仿宋" w:hAnsi="仿宋" w:eastAsia="仿宋" w:cs="Arial"/>
                <w:sz w:val="30"/>
                <w:szCs w:val="30"/>
              </w:rPr>
            </w:pPr>
          </w:p>
        </w:tc>
        <w:tc>
          <w:tcPr>
            <w:tcW w:w="1560" w:type="dxa"/>
            <w:vAlign w:val="center"/>
          </w:tcPr>
          <w:p>
            <w:pPr>
              <w:rPr>
                <w:rFonts w:ascii="仿宋" w:hAnsi="仿宋" w:eastAsia="仿宋" w:cs="Arial"/>
                <w:sz w:val="30"/>
                <w:szCs w:val="30"/>
              </w:rPr>
            </w:pPr>
          </w:p>
        </w:tc>
        <w:tc>
          <w:tcPr>
            <w:tcW w:w="2340" w:type="dxa"/>
            <w:vAlign w:val="center"/>
          </w:tcPr>
          <w:p>
            <w:pPr>
              <w:rPr>
                <w:rFonts w:ascii="仿宋" w:hAnsi="仿宋" w:eastAsia="仿宋" w:cs="Arial"/>
                <w:sz w:val="30"/>
                <w:szCs w:val="30"/>
              </w:rPr>
            </w:pPr>
          </w:p>
        </w:tc>
        <w:tc>
          <w:tcPr>
            <w:tcW w:w="900" w:type="dxa"/>
            <w:vAlign w:val="center"/>
          </w:tcPr>
          <w:p>
            <w:pPr>
              <w:jc w:val="center"/>
              <w:rPr>
                <w:rFonts w:ascii="仿宋" w:hAnsi="仿宋" w:eastAsia="仿宋" w:cs="Arial"/>
                <w:sz w:val="30"/>
                <w:szCs w:val="30"/>
              </w:rPr>
            </w:pPr>
          </w:p>
        </w:tc>
        <w:tc>
          <w:tcPr>
            <w:tcW w:w="1440" w:type="dxa"/>
          </w:tcPr>
          <w:p>
            <w:pPr>
              <w:rPr>
                <w:rFonts w:ascii="仿宋" w:hAnsi="仿宋" w:eastAsia="仿宋" w:cs="Arial"/>
                <w:sz w:val="30"/>
                <w:szCs w:val="30"/>
              </w:rPr>
            </w:pPr>
          </w:p>
        </w:tc>
        <w:tc>
          <w:tcPr>
            <w:tcW w:w="900" w:type="dxa"/>
          </w:tcPr>
          <w:p>
            <w:pPr>
              <w:rPr>
                <w:rFonts w:ascii="仿宋" w:hAnsi="仿宋" w:eastAsia="仿宋" w:cs="Arial"/>
                <w:sz w:val="30"/>
                <w:szCs w:val="30"/>
              </w:rPr>
            </w:pPr>
          </w:p>
        </w:tc>
        <w:tc>
          <w:tcPr>
            <w:tcW w:w="900" w:type="dxa"/>
            <w:vAlign w:val="center"/>
          </w:tcPr>
          <w:p>
            <w:pPr>
              <w:rPr>
                <w:rFonts w:ascii="仿宋" w:hAnsi="仿宋" w:eastAsia="仿宋" w:cs="Arial"/>
                <w:sz w:val="30"/>
                <w:szCs w:val="30"/>
              </w:rPr>
            </w:pPr>
          </w:p>
        </w:tc>
      </w:tr>
    </w:tbl>
    <w:p>
      <w:pPr>
        <w:tabs>
          <w:tab w:val="left" w:pos="1815"/>
        </w:tabs>
        <w:rPr>
          <w:rFonts w:ascii="仿宋" w:hAnsi="仿宋" w:eastAsia="仿宋" w:cs="Arial"/>
          <w:sz w:val="30"/>
          <w:szCs w:val="30"/>
        </w:rPr>
      </w:pPr>
      <w:r>
        <w:rPr>
          <w:rFonts w:ascii="仿宋" w:hAnsi="仿宋" w:eastAsia="仿宋" w:cs="Arial"/>
          <w:sz w:val="30"/>
          <w:szCs w:val="30"/>
        </w:rPr>
        <w:t>注意：1、</w:t>
      </w:r>
      <w:r>
        <w:rPr>
          <w:rFonts w:hint="eastAsia" w:ascii="仿宋" w:hAnsi="仿宋" w:eastAsia="仿宋" w:cs="Arial"/>
          <w:sz w:val="30"/>
          <w:szCs w:val="30"/>
        </w:rPr>
        <w:t>供应商必须将自己所投产品或服务真实、准确地填入“供应商填写”栏中。</w:t>
      </w:r>
    </w:p>
    <w:p>
      <w:pPr>
        <w:tabs>
          <w:tab w:val="left" w:pos="1815"/>
        </w:tabs>
        <w:rPr>
          <w:rFonts w:hint="eastAsia" w:ascii="仿宋" w:hAnsi="仿宋" w:eastAsia="仿宋" w:cs="Arial"/>
          <w:sz w:val="30"/>
          <w:szCs w:val="30"/>
        </w:rPr>
      </w:pPr>
      <w:r>
        <w:rPr>
          <w:rFonts w:ascii="仿宋" w:hAnsi="仿宋" w:eastAsia="仿宋" w:cs="Arial"/>
          <w:sz w:val="30"/>
          <w:szCs w:val="30"/>
        </w:rPr>
        <w:t>2、</w:t>
      </w:r>
      <w:r>
        <w:rPr>
          <w:rFonts w:hint="eastAsia" w:ascii="仿宋" w:hAnsi="仿宋" w:eastAsia="仿宋" w:cs="Arial"/>
          <w:sz w:val="30"/>
          <w:szCs w:val="30"/>
        </w:rPr>
        <w:t>供应商</w:t>
      </w:r>
      <w:r>
        <w:rPr>
          <w:rFonts w:ascii="仿宋" w:hAnsi="仿宋" w:eastAsia="仿宋" w:cs="Arial"/>
          <w:sz w:val="30"/>
          <w:szCs w:val="30"/>
        </w:rPr>
        <w:t>必须根据自己所投产品与“</w:t>
      </w:r>
      <w:r>
        <w:rPr>
          <w:rFonts w:hint="eastAsia" w:ascii="仿宋" w:hAnsi="仿宋" w:eastAsia="仿宋" w:cs="Arial"/>
          <w:sz w:val="30"/>
          <w:szCs w:val="30"/>
        </w:rPr>
        <w:t>询价文件要求</w:t>
      </w:r>
      <w:r>
        <w:rPr>
          <w:rFonts w:ascii="仿宋" w:hAnsi="仿宋" w:eastAsia="仿宋" w:cs="Arial"/>
          <w:sz w:val="30"/>
          <w:szCs w:val="30"/>
        </w:rPr>
        <w:t>”的差异情况，实事求是地填写“响应情况”（优于、满足、不满足），并将这些差异内容用加粗的字体显示出来。</w:t>
      </w:r>
    </w:p>
    <w:p>
      <w:pPr>
        <w:tabs>
          <w:tab w:val="left" w:pos="1815"/>
        </w:tabs>
        <w:rPr>
          <w:rFonts w:hint="eastAsia" w:ascii="仿宋" w:hAnsi="仿宋" w:eastAsia="仿宋" w:cs="Arial"/>
          <w:sz w:val="30"/>
          <w:szCs w:val="30"/>
        </w:rPr>
      </w:pPr>
    </w:p>
    <w:p>
      <w:pPr>
        <w:tabs>
          <w:tab w:val="left" w:pos="1815"/>
        </w:tabs>
        <w:rPr>
          <w:rFonts w:hint="eastAsia" w:ascii="宋体" w:hAnsi="宋体" w:cs="Arial"/>
          <w:sz w:val="28"/>
          <w:szCs w:val="28"/>
        </w:rPr>
      </w:pPr>
      <w:r>
        <w:rPr>
          <w:rFonts w:ascii="宋体" w:hAnsi="宋体" w:cs="Arial"/>
          <w:sz w:val="28"/>
          <w:szCs w:val="28"/>
        </w:rPr>
        <w:br w:type="page"/>
      </w:r>
    </w:p>
    <w:p>
      <w:pPr>
        <w:spacing w:line="420" w:lineRule="exact"/>
        <w:jc w:val="center"/>
        <w:outlineLvl w:val="1"/>
        <w:rPr>
          <w:rFonts w:hint="eastAsia" w:ascii="方正宋黑简体" w:hAnsi="宋体" w:eastAsia="方正宋黑简体" w:cs="黑体"/>
          <w:b/>
          <w:bCs/>
          <w:sz w:val="36"/>
          <w:szCs w:val="36"/>
        </w:rPr>
      </w:pPr>
      <w:bookmarkStart w:id="28" w:name="_Toc466549698"/>
      <w:r>
        <w:rPr>
          <w:rFonts w:hint="eastAsia" w:ascii="方正宋黑简体" w:hAnsi="宋体" w:eastAsia="方正宋黑简体" w:cs="黑体"/>
          <w:b/>
          <w:bCs/>
          <w:sz w:val="36"/>
          <w:szCs w:val="36"/>
        </w:rPr>
        <w:t>六、资格证明材料</w:t>
      </w:r>
      <w:bookmarkEnd w:id="28"/>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（询价文件规定资格审查材料及采购需求中须提供的证明、证件材料的复印件）</w:t>
      </w: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仿宋" w:hAnsi="仿宋" w:eastAsia="仿宋" w:cs="Arial"/>
          <w:sz w:val="30"/>
          <w:szCs w:val="30"/>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pPr>
        <w:autoSpaceDE w:val="0"/>
        <w:autoSpaceDN w:val="0"/>
        <w:adjustRightInd w:val="0"/>
        <w:jc w:val="center"/>
        <w:rPr>
          <w:rFonts w:hint="eastAsia" w:ascii="宋体" w:hAnsi="宋体" w:cs="仿宋_GB2312"/>
          <w:kern w:val="0"/>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大黑简体">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rFonts w:hint="default"/>
        <w:lang w:val="zh-CN" w:eastAsia="zh-CN"/>
      </w:rPr>
      <w:t>25</w:t>
    </w:r>
    <w:r>
      <w:fldChar w:fldCharType="end"/>
    </w:r>
  </w:p>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highlight w:val="white"/>
      </w:rPr>
      <w:instrText xml:space="preserve">PAGE  </w:instrText>
    </w:r>
    <w:r>
      <w:fldChar w:fldCharType="separate"/>
    </w:r>
    <w:r>
      <w:rPr>
        <w:rStyle w:val="9"/>
        <w:highlight w:val="white"/>
      </w:rPr>
      <w:t>22</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E1"/>
    <w:rsid w:val="000D6002"/>
    <w:rsid w:val="00220D93"/>
    <w:rsid w:val="0044269D"/>
    <w:rsid w:val="006F3D5E"/>
    <w:rsid w:val="00794EE1"/>
    <w:rsid w:val="00A21F93"/>
    <w:rsid w:val="00AC4623"/>
    <w:rsid w:val="00B557B3"/>
    <w:rsid w:val="00C172FD"/>
    <w:rsid w:val="00C73CC0"/>
    <w:rsid w:val="00CE41A9"/>
    <w:rsid w:val="00EE43C1"/>
    <w:rsid w:val="07834B24"/>
    <w:rsid w:val="08271623"/>
    <w:rsid w:val="1C30690C"/>
    <w:rsid w:val="21D60651"/>
    <w:rsid w:val="2AAD33BA"/>
    <w:rsid w:val="33D0567C"/>
    <w:rsid w:val="41B67FDF"/>
    <w:rsid w:val="56540BE1"/>
    <w:rsid w:val="665C1B19"/>
    <w:rsid w:val="67CF3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540"/>
    </w:pPr>
    <w:rPr>
      <w:rFonts w:eastAsia="仿宋_GB2312"/>
      <w:sz w:val="28"/>
    </w:rPr>
  </w:style>
  <w:style w:type="paragraph" w:styleId="3">
    <w:name w:val="Body Text Indent 2"/>
    <w:basedOn w:val="1"/>
    <w:link w:val="10"/>
    <w:unhideWhenUsed/>
    <w:qFormat/>
    <w:uiPriority w:val="99"/>
    <w:pPr>
      <w:spacing w:after="120" w:line="480" w:lineRule="auto"/>
      <w:ind w:left="200" w:leftChars="200"/>
    </w:pPr>
  </w:style>
  <w:style w:type="paragraph" w:styleId="4">
    <w:name w:val="footer"/>
    <w:basedOn w:val="1"/>
    <w:link w:val="11"/>
    <w:qFormat/>
    <w:uiPriority w:val="0"/>
    <w:pPr>
      <w:tabs>
        <w:tab w:val="center" w:pos="4153"/>
        <w:tab w:val="right" w:pos="8306"/>
      </w:tabs>
      <w:snapToGrid w:val="0"/>
      <w:jc w:val="left"/>
    </w:pPr>
    <w:rPr>
      <w:rFonts w:hint="eastAsia"/>
      <w:sz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rFonts w:hint="eastAsia"/>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unhideWhenUsed/>
    <w:qFormat/>
    <w:uiPriority w:val="99"/>
  </w:style>
  <w:style w:type="character" w:customStyle="1" w:styleId="10">
    <w:name w:val="正文文本缩进 2 Char"/>
    <w:basedOn w:val="8"/>
    <w:link w:val="3"/>
    <w:uiPriority w:val="99"/>
    <w:rPr>
      <w:rFonts w:ascii="Times New Roman" w:hAnsi="Times New Roman" w:eastAsia="宋体" w:cs="Times New Roman"/>
      <w:szCs w:val="20"/>
    </w:rPr>
  </w:style>
  <w:style w:type="character" w:customStyle="1" w:styleId="11">
    <w:name w:val="页脚 Char"/>
    <w:basedOn w:val="8"/>
    <w:link w:val="4"/>
    <w:qFormat/>
    <w:uiPriority w:val="0"/>
    <w:rPr>
      <w:rFonts w:ascii="Times New Roman" w:hAnsi="Times New Roman" w:eastAsia="宋体" w:cs="Times New Roman"/>
      <w:sz w:val="18"/>
      <w:szCs w:val="20"/>
    </w:rPr>
  </w:style>
  <w:style w:type="paragraph" w:customStyle="1" w:styleId="12">
    <w:name w:val="p15"/>
    <w:basedOn w:val="1"/>
    <w:qFormat/>
    <w:uiPriority w:val="0"/>
    <w:pPr>
      <w:widowControl/>
    </w:pPr>
    <w:rPr>
      <w:kern w:val="0"/>
      <w:szCs w:val="21"/>
    </w:rPr>
  </w:style>
  <w:style w:type="paragraph" w:customStyle="1" w:styleId="13">
    <w:name w:val="Default"/>
    <w:qFormat/>
    <w:uiPriority w:val="0"/>
    <w:pPr>
      <w:widowControl w:val="0"/>
      <w:autoSpaceDE w:val="0"/>
      <w:autoSpaceDN w:val="0"/>
      <w:adjustRightInd w:val="0"/>
    </w:pPr>
    <w:rPr>
      <w:rFonts w:ascii="仿宋_GB2312" w:hAnsi="仿宋_GB2312" w:eastAsia="宋体" w:cs="仿宋_GB2312"/>
      <w:color w:val="000000"/>
      <w:kern w:val="0"/>
      <w:sz w:val="24"/>
      <w:szCs w:val="24"/>
      <w:lang w:val="en-US" w:eastAsia="zh-CN" w:bidi="ar-SA"/>
    </w:rPr>
  </w:style>
  <w:style w:type="character" w:customStyle="1" w:styleId="14">
    <w:name w:val="正文文本缩进 Char"/>
    <w:basedOn w:val="8"/>
    <w:link w:val="2"/>
    <w:qFormat/>
    <w:uiPriority w:val="0"/>
    <w:rPr>
      <w:rFonts w:ascii="Times New Roman" w:hAnsi="Times New Roman" w:eastAsia="仿宋_GB2312" w:cs="Times New Roman"/>
      <w:sz w:val="28"/>
      <w:szCs w:val="20"/>
    </w:rPr>
  </w:style>
  <w:style w:type="character" w:customStyle="1" w:styleId="15">
    <w:name w:val="页眉 Char"/>
    <w:basedOn w:val="8"/>
    <w:link w:val="5"/>
    <w:qFormat/>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1606</Words>
  <Characters>9158</Characters>
  <Lines>76</Lines>
  <Paragraphs>21</Paragraphs>
  <TotalTime>65</TotalTime>
  <ScaleCrop>false</ScaleCrop>
  <LinksUpToDate>false</LinksUpToDate>
  <CharactersWithSpaces>10743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2020-06-05T07:24:00Z</dcterms:created>
  <dc:creator>NTKO</dc:creator>
  <cp:lastModifiedBy>Administrator</cp:lastModifiedBy>
  <dcterms:modified xsi:type="dcterms:W3CDTF">2020-07-08T01:54:42Z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